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2E2" w:rsidRPr="002E5BDC" w:rsidRDefault="002422E2" w:rsidP="002E5BDC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5BDC">
        <w:rPr>
          <w:rFonts w:ascii="Times New Roman" w:hAnsi="Times New Roman" w:cs="Times New Roman"/>
          <w:b/>
          <w:sz w:val="32"/>
          <w:szCs w:val="32"/>
        </w:rPr>
        <w:t>«Исследование влияния искусственного освещения в жизнедеятельности растений»</w:t>
      </w:r>
    </w:p>
    <w:p w:rsidR="002E5BDC" w:rsidRDefault="002422E2" w:rsidP="002E5BDC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E5BDC">
        <w:rPr>
          <w:rFonts w:ascii="Times New Roman" w:hAnsi="Times New Roman" w:cs="Times New Roman"/>
          <w:sz w:val="28"/>
          <w:szCs w:val="28"/>
        </w:rPr>
        <w:t>Головатов</w:t>
      </w:r>
      <w:proofErr w:type="spellEnd"/>
      <w:r w:rsidRPr="002E5BDC">
        <w:rPr>
          <w:rFonts w:ascii="Times New Roman" w:hAnsi="Times New Roman" w:cs="Times New Roman"/>
          <w:sz w:val="28"/>
          <w:szCs w:val="28"/>
        </w:rPr>
        <w:t xml:space="preserve"> Р.А.</w:t>
      </w:r>
    </w:p>
    <w:p w:rsidR="00AE561C" w:rsidRDefault="00AE561C" w:rsidP="002E5BDC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 средняя общеобразовательная школа №1, 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тепное</w:t>
      </w:r>
    </w:p>
    <w:p w:rsidR="002422E2" w:rsidRPr="002E5BDC" w:rsidRDefault="002E5BDC" w:rsidP="002E5BDC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</w:t>
      </w:r>
      <w:r w:rsidR="002422E2" w:rsidRPr="002E5BD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E561C" w:rsidRPr="00AE561C" w:rsidRDefault="00AE561C" w:rsidP="00AE561C">
      <w:pPr>
        <w:pStyle w:val="1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i/>
          <w:color w:val="0D0D0D" w:themeColor="text1" w:themeTint="F2"/>
          <w:sz w:val="32"/>
          <w:szCs w:val="32"/>
        </w:rPr>
      </w:pPr>
      <w:r w:rsidRPr="00946833">
        <w:rPr>
          <w:rFonts w:ascii="Times New Roman" w:hAnsi="Times New Roman" w:cs="Times New Roman"/>
          <w:b w:val="0"/>
          <w:i/>
          <w:color w:val="0D0D0D" w:themeColor="text1" w:themeTint="F2"/>
          <w:sz w:val="32"/>
          <w:szCs w:val="32"/>
        </w:rPr>
        <w:t>Научный руководитель:</w:t>
      </w:r>
      <w:r w:rsidRPr="00946833">
        <w:rPr>
          <w:rFonts w:ascii="Times New Roman" w:hAnsi="Times New Roman" w:cs="Times New Roman"/>
          <w:i/>
          <w:color w:val="0D0D0D" w:themeColor="text1" w:themeTint="F2"/>
          <w:sz w:val="32"/>
          <w:szCs w:val="32"/>
        </w:rPr>
        <w:t xml:space="preserve"> </w:t>
      </w:r>
      <w:r w:rsidRPr="00946833">
        <w:rPr>
          <w:rFonts w:ascii="Times New Roman" w:hAnsi="Times New Roman" w:cs="Times New Roman"/>
          <w:b w:val="0"/>
          <w:i/>
          <w:color w:val="0D0D0D" w:themeColor="text1" w:themeTint="F2"/>
          <w:sz w:val="32"/>
          <w:szCs w:val="32"/>
        </w:rPr>
        <w:t>Матюшина Оксана Михайловна</w:t>
      </w:r>
      <w:r w:rsidRPr="00946833">
        <w:rPr>
          <w:rFonts w:ascii="Times New Roman" w:hAnsi="Times New Roman" w:cs="Times New Roman"/>
          <w:i/>
          <w:color w:val="0D0D0D" w:themeColor="text1" w:themeTint="F2"/>
          <w:sz w:val="32"/>
          <w:szCs w:val="32"/>
        </w:rPr>
        <w:t xml:space="preserve">, </w:t>
      </w:r>
      <w:r w:rsidRPr="00946833">
        <w:rPr>
          <w:rFonts w:ascii="Times New Roman" w:hAnsi="Times New Roman" w:cs="Times New Roman"/>
          <w:b w:val="0"/>
          <w:bCs w:val="0"/>
          <w:i/>
          <w:color w:val="0D0D0D" w:themeColor="text1" w:themeTint="F2"/>
          <w:sz w:val="32"/>
          <w:szCs w:val="32"/>
        </w:rPr>
        <w:t xml:space="preserve">МОУ СШ №1 им. Героя Советского Союза П.И. Николаенко </w:t>
      </w:r>
      <w:proofErr w:type="gramStart"/>
      <w:r w:rsidRPr="00946833">
        <w:rPr>
          <w:rFonts w:ascii="Times New Roman" w:hAnsi="Times New Roman" w:cs="Times New Roman"/>
          <w:b w:val="0"/>
          <w:bCs w:val="0"/>
          <w:i/>
          <w:color w:val="0D0D0D" w:themeColor="text1" w:themeTint="F2"/>
          <w:sz w:val="32"/>
          <w:szCs w:val="32"/>
        </w:rPr>
        <w:t>с</w:t>
      </w:r>
      <w:proofErr w:type="gramEnd"/>
      <w:r w:rsidRPr="00946833">
        <w:rPr>
          <w:rFonts w:ascii="Times New Roman" w:hAnsi="Times New Roman" w:cs="Times New Roman"/>
          <w:b w:val="0"/>
          <w:bCs w:val="0"/>
          <w:i/>
          <w:color w:val="0D0D0D" w:themeColor="text1" w:themeTint="F2"/>
          <w:sz w:val="32"/>
          <w:szCs w:val="32"/>
        </w:rPr>
        <w:t>. Степное, учитель химии</w:t>
      </w:r>
      <w:r w:rsidR="002422E2" w:rsidRPr="00AE561C">
        <w:rPr>
          <w:rFonts w:ascii="Times New Roman" w:hAnsi="Times New Roman" w:cs="Times New Roman"/>
        </w:rPr>
        <w:t xml:space="preserve">   </w:t>
      </w:r>
    </w:p>
    <w:p w:rsidR="002422E2" w:rsidRPr="002E5BDC" w:rsidRDefault="00AE561C" w:rsidP="00AE561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422E2" w:rsidRPr="002E5BDC">
        <w:rPr>
          <w:rFonts w:ascii="Times New Roman" w:hAnsi="Times New Roman" w:cs="Times New Roman"/>
          <w:sz w:val="28"/>
          <w:szCs w:val="28"/>
        </w:rPr>
        <w:t xml:space="preserve"> </w:t>
      </w:r>
      <w:r w:rsidR="00421207" w:rsidRPr="002E5BDC">
        <w:rPr>
          <w:rFonts w:ascii="Times New Roman" w:hAnsi="Times New Roman" w:cs="Times New Roman"/>
          <w:sz w:val="28"/>
          <w:szCs w:val="28"/>
        </w:rPr>
        <w:t xml:space="preserve"> </w:t>
      </w:r>
      <w:r w:rsidR="00C072C0" w:rsidRPr="002E5BDC">
        <w:rPr>
          <w:rFonts w:ascii="Times New Roman" w:hAnsi="Times New Roman" w:cs="Times New Roman"/>
          <w:sz w:val="28"/>
          <w:szCs w:val="28"/>
        </w:rPr>
        <w:t>Региональный центр выявления</w:t>
      </w:r>
      <w:proofErr w:type="gramStart"/>
      <w:r w:rsidR="00C072C0" w:rsidRPr="002E5BD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072C0" w:rsidRPr="002E5BDC">
        <w:rPr>
          <w:rFonts w:ascii="Times New Roman" w:hAnsi="Times New Roman" w:cs="Times New Roman"/>
          <w:sz w:val="28"/>
          <w:szCs w:val="28"/>
        </w:rPr>
        <w:t xml:space="preserve"> поддержки и развития способностей и талантов детей и молодёжи Ставропольского края "Сириус 26"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2E5BDC">
        <w:rPr>
          <w:rFonts w:ascii="Times New Roman" w:hAnsi="Times New Roman" w:cs="Times New Roman"/>
          <w:i/>
          <w:sz w:val="28"/>
          <w:szCs w:val="28"/>
        </w:rPr>
        <w:t>г</w:t>
      </w:r>
      <w:proofErr w:type="gramStart"/>
      <w:r w:rsidRPr="002E5BDC">
        <w:rPr>
          <w:rFonts w:ascii="Times New Roman" w:hAnsi="Times New Roman" w:cs="Times New Roman"/>
          <w:i/>
          <w:sz w:val="28"/>
          <w:szCs w:val="28"/>
        </w:rPr>
        <w:t>.С</w:t>
      </w:r>
      <w:proofErr w:type="gramEnd"/>
      <w:r w:rsidRPr="002E5BDC">
        <w:rPr>
          <w:rFonts w:ascii="Times New Roman" w:hAnsi="Times New Roman" w:cs="Times New Roman"/>
          <w:i/>
          <w:sz w:val="28"/>
          <w:szCs w:val="28"/>
        </w:rPr>
        <w:t>таврополь, Россия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2E5BDC"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2E5BDC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2E5B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rostikgolovatov</w:t>
        </w:r>
        <w:r w:rsidRPr="002E5BDC">
          <w:rPr>
            <w:rStyle w:val="a4"/>
            <w:rFonts w:ascii="Times New Roman" w:hAnsi="Times New Roman" w:cs="Times New Roman"/>
            <w:sz w:val="28"/>
            <w:szCs w:val="28"/>
          </w:rPr>
          <w:t>20@</w:t>
        </w:r>
        <w:r w:rsidRPr="002E5B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2E5B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2E5B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 xml:space="preserve">   Аннотация:</w:t>
      </w:r>
    </w:p>
    <w:p w:rsidR="00421207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 xml:space="preserve"> В современном мире искусственное освещение становится неотъемлемой частью нашей повседневной жизни. Проект направлен на изучение воздействия искусственного </w:t>
      </w:r>
      <w:proofErr w:type="gramStart"/>
      <w:r w:rsidRPr="002E5BDC">
        <w:rPr>
          <w:rFonts w:ascii="Times New Roman" w:hAnsi="Times New Roman" w:cs="Times New Roman"/>
          <w:sz w:val="28"/>
          <w:szCs w:val="28"/>
        </w:rPr>
        <w:t>освещения</w:t>
      </w:r>
      <w:proofErr w:type="gramEnd"/>
      <w:r w:rsidRPr="002E5BDC">
        <w:rPr>
          <w:rFonts w:ascii="Times New Roman" w:hAnsi="Times New Roman" w:cs="Times New Roman"/>
          <w:sz w:val="28"/>
          <w:szCs w:val="28"/>
        </w:rPr>
        <w:t xml:space="preserve"> на здоровье растений, производительность  и экологические аспекты.</w:t>
      </w:r>
      <w:r w:rsidR="00421207" w:rsidRPr="002E5BD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421207" w:rsidRPr="002E5BDC" w:rsidRDefault="00E352B6" w:rsidP="00E352B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422E2" w:rsidRPr="002E5BDC">
        <w:rPr>
          <w:rFonts w:ascii="Times New Roman" w:hAnsi="Times New Roman" w:cs="Times New Roman"/>
          <w:sz w:val="28"/>
          <w:szCs w:val="28"/>
        </w:rPr>
        <w:t xml:space="preserve">    Выдвигаемая гипотеза: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Использование искусственного освещения окажет положительное влияние на рост и развитие растений.</w:t>
      </w:r>
    </w:p>
    <w:p w:rsidR="002422E2" w:rsidRDefault="005B32BC" w:rsidP="005B32B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Введение:</w:t>
      </w:r>
    </w:p>
    <w:p w:rsidR="005B32BC" w:rsidRPr="002E5BDC" w:rsidRDefault="005B32BC" w:rsidP="005B32B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Искусственное освещение — это свет, созданный с помощью искусственных источников, таких как лампы, светильники и другие электрические устройства. Оно используется для замещения или дополнения естественного света, обеспечивая видимость и комфорт в помещениях и на открытых пространствах в условиях недостатка солнечного света. Искусственное освещение играет важную роль в различных сферах, включая архитектуру, дизайн интерьеров, безопасность и энергосбережение.</w:t>
      </w:r>
    </w:p>
    <w:p w:rsidR="005B32BC" w:rsidRPr="002E5BDC" w:rsidRDefault="005B32BC" w:rsidP="005B32B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 xml:space="preserve">    Ход работы: 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Подготовительный этап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1. Определение целей и задач.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lastRenderedPageBreak/>
        <w:t>2. Изучение литературы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3.Выбор культур растений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4. Установка растений под освещение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5. Сделать замеры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6. Подведение итогов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 xml:space="preserve">    В ходе выполнения работы гипотеза подтвердилась. У растения </w:t>
      </w:r>
      <w:proofErr w:type="gramStart"/>
      <w:r w:rsidRPr="002E5BDC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2E5BDC">
        <w:rPr>
          <w:rFonts w:ascii="Times New Roman" w:hAnsi="Times New Roman" w:cs="Times New Roman"/>
          <w:sz w:val="28"/>
          <w:szCs w:val="28"/>
        </w:rPr>
        <w:t xml:space="preserve">  под искусственным освещением рост был быстрее, листья не теряли окраску.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E5BDC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2E5BDC">
        <w:rPr>
          <w:rFonts w:ascii="Times New Roman" w:hAnsi="Times New Roman" w:cs="Times New Roman"/>
          <w:sz w:val="28"/>
          <w:szCs w:val="28"/>
        </w:rPr>
        <w:t>Искусственное освещение; сельскохозяйственные культуры; освещение.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E5BDC">
        <w:rPr>
          <w:rFonts w:ascii="Times New Roman" w:hAnsi="Times New Roman" w:cs="Times New Roman"/>
          <w:b/>
          <w:sz w:val="28"/>
          <w:szCs w:val="28"/>
        </w:rPr>
        <w:t>Гипотезе: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E5BDC">
        <w:rPr>
          <w:rFonts w:ascii="Times New Roman" w:hAnsi="Times New Roman" w:cs="Times New Roman"/>
          <w:b/>
          <w:sz w:val="28"/>
          <w:szCs w:val="28"/>
        </w:rPr>
        <w:t xml:space="preserve">          Использование искусственного освещения окажет положительное влияние на рост и развитие растений.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E5BD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E5BDC">
        <w:rPr>
          <w:rFonts w:ascii="Times New Roman" w:hAnsi="Times New Roman" w:cs="Times New Roman"/>
          <w:b/>
          <w:sz w:val="28"/>
          <w:szCs w:val="28"/>
        </w:rPr>
        <w:t>Предлагаемое решение: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1. Фотосинтез: Растения используют свет для фотосинтеза, процесса, при котором они преобразуют углекислый газ и воду в глюкозу и кислород. Искусственное освещение может обеспечить необходимые спектры света для этого процесса.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2. Спектр света: Разные длины волн света влияют на рост и развитие растений. Например, синий свет (400-500 нм) способствует вегетативному росту, а красный свет (600-700 нм) стимулирует цветение и плодоношение. Использование светодиодов (LED) позволяет регулировать спектр света в зависимости от потребностей растений.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3. Длительность освещения: Растения реагируют на продолжительность светового дня. Некоторые растения требуют определенного количества часов света для цветения (длиннодневные или короткодневные). Искусственное освещение может помочь контролировать этот процесс.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4. Температура: Искусственные источники света могут выделять тепло, что может влиять на микроклимат вокруг растений. Важно следить за</w:t>
      </w:r>
      <w:r w:rsidRPr="002E5B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5BDC">
        <w:rPr>
          <w:rFonts w:ascii="Times New Roman" w:hAnsi="Times New Roman" w:cs="Times New Roman"/>
          <w:sz w:val="28"/>
          <w:szCs w:val="28"/>
        </w:rPr>
        <w:t xml:space="preserve">температурой, чтобы избежать перегрева или недостатка тепла.  </w:t>
      </w: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E5BDC">
        <w:rPr>
          <w:rFonts w:ascii="Times New Roman" w:hAnsi="Times New Roman" w:cs="Times New Roman"/>
          <w:b/>
          <w:sz w:val="28"/>
          <w:szCs w:val="28"/>
        </w:rPr>
        <w:t xml:space="preserve">            Ход работы:</w:t>
      </w:r>
    </w:p>
    <w:p w:rsidR="00C072C0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E5BD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C072C0" w:rsidRPr="002E5BDC">
        <w:rPr>
          <w:rFonts w:ascii="Times New Roman" w:hAnsi="Times New Roman" w:cs="Times New Roman"/>
          <w:b/>
          <w:sz w:val="28"/>
          <w:szCs w:val="28"/>
        </w:rPr>
        <w:t>Подготовительный этап</w:t>
      </w:r>
    </w:p>
    <w:p w:rsidR="00C072C0" w:rsidRPr="002E5BDC" w:rsidRDefault="00C072C0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lastRenderedPageBreak/>
        <w:t>1. Определение целей и задач.</w:t>
      </w:r>
    </w:p>
    <w:p w:rsidR="00C072C0" w:rsidRPr="002E5BDC" w:rsidRDefault="00C072C0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2. Изучение литературы</w:t>
      </w:r>
    </w:p>
    <w:p w:rsidR="00C072C0" w:rsidRPr="002E5BDC" w:rsidRDefault="00C072C0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 xml:space="preserve">      Обзор существующих публикаций и исследовательских работ, связанных с искусственным освещением и его применением в сельском хозяйстве.</w:t>
      </w:r>
    </w:p>
    <w:p w:rsidR="00C072C0" w:rsidRPr="002E5BDC" w:rsidRDefault="00C072C0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 xml:space="preserve">            Анализ текущих научных данных о влиянии различных агрономических методов на урожайность и устойчивость растений.</w:t>
      </w:r>
    </w:p>
    <w:p w:rsidR="00C072C0" w:rsidRPr="002E5BDC" w:rsidRDefault="00C072C0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3. Выбор культур для исследования:</w:t>
      </w:r>
    </w:p>
    <w:p w:rsidR="00C072C0" w:rsidRPr="002E5BDC" w:rsidRDefault="00C072C0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072C0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E5BDC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C072C0" w:rsidRPr="002E5BDC">
        <w:rPr>
          <w:rFonts w:ascii="Times New Roman" w:hAnsi="Times New Roman" w:cs="Times New Roman"/>
          <w:b/>
          <w:sz w:val="28"/>
          <w:szCs w:val="28"/>
        </w:rPr>
        <w:t>Обоснование</w:t>
      </w:r>
      <w:r w:rsidR="00EE7DD5" w:rsidRPr="002E5BDC">
        <w:rPr>
          <w:rFonts w:ascii="Times New Roman" w:hAnsi="Times New Roman" w:cs="Times New Roman"/>
          <w:b/>
          <w:sz w:val="28"/>
          <w:szCs w:val="28"/>
        </w:rPr>
        <w:t>:</w:t>
      </w:r>
    </w:p>
    <w:p w:rsidR="00C072C0" w:rsidRPr="002E5BDC" w:rsidRDefault="00C072C0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Салат</w:t>
      </w:r>
    </w:p>
    <w:p w:rsidR="00C072C0" w:rsidRPr="002E5BDC" w:rsidRDefault="00EE7DD5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 xml:space="preserve"> Научное название- </w:t>
      </w:r>
      <w:proofErr w:type="spellStart"/>
      <w:r w:rsidR="00C072C0" w:rsidRPr="002E5BDC">
        <w:rPr>
          <w:rFonts w:ascii="Times New Roman" w:hAnsi="Times New Roman" w:cs="Times New Roman"/>
          <w:sz w:val="28"/>
          <w:szCs w:val="28"/>
        </w:rPr>
        <w:t>Lactuca</w:t>
      </w:r>
      <w:proofErr w:type="spellEnd"/>
      <w:r w:rsidR="00C072C0" w:rsidRPr="002E5B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72C0" w:rsidRPr="002E5BDC">
        <w:rPr>
          <w:rFonts w:ascii="Times New Roman" w:hAnsi="Times New Roman" w:cs="Times New Roman"/>
          <w:sz w:val="28"/>
          <w:szCs w:val="28"/>
        </w:rPr>
        <w:t>sativa</w:t>
      </w:r>
      <w:proofErr w:type="spellEnd"/>
    </w:p>
    <w:p w:rsidR="00C072C0" w:rsidRPr="002E5BDC" w:rsidRDefault="00C072C0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Салат богат витаминами и клетчаткой, что делает его полезным для пищеварения и общего здоровья. Он легкий и низкокалорийный, что подходит для тех, кто следит за своим питанием.</w:t>
      </w:r>
    </w:p>
    <w:p w:rsidR="00C072C0" w:rsidRPr="002E5BDC" w:rsidRDefault="00C072C0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Базилик</w:t>
      </w:r>
    </w:p>
    <w:p w:rsidR="00C072C0" w:rsidRPr="002E5BDC" w:rsidRDefault="00EE7DD5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 xml:space="preserve">Научное название- </w:t>
      </w:r>
      <w:proofErr w:type="spellStart"/>
      <w:r w:rsidR="00C072C0" w:rsidRPr="002E5BDC">
        <w:rPr>
          <w:rFonts w:ascii="Times New Roman" w:hAnsi="Times New Roman" w:cs="Times New Roman"/>
          <w:sz w:val="28"/>
          <w:szCs w:val="28"/>
        </w:rPr>
        <w:t>Ocimum</w:t>
      </w:r>
      <w:proofErr w:type="spellEnd"/>
      <w:r w:rsidR="00C072C0" w:rsidRPr="002E5B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72C0" w:rsidRPr="002E5BDC">
        <w:rPr>
          <w:rFonts w:ascii="Times New Roman" w:hAnsi="Times New Roman" w:cs="Times New Roman"/>
          <w:sz w:val="28"/>
          <w:szCs w:val="28"/>
        </w:rPr>
        <w:t>basilicum</w:t>
      </w:r>
      <w:proofErr w:type="spellEnd"/>
    </w:p>
    <w:p w:rsidR="00C072C0" w:rsidRPr="002E5BDC" w:rsidRDefault="00C072C0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Базилик — это универсальное растение, которое не только добавляет яркие цвета в сад или кухню, но и приносит множество кулинарных и медицинских преимуществ.</w:t>
      </w:r>
    </w:p>
    <w:p w:rsidR="00C072C0" w:rsidRPr="002E5BDC" w:rsidRDefault="00C072C0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072C0" w:rsidRDefault="002422E2" w:rsidP="002E5BD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E5BD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C072C0" w:rsidRPr="002E5BDC">
        <w:rPr>
          <w:rFonts w:ascii="Times New Roman" w:hAnsi="Times New Roman" w:cs="Times New Roman"/>
          <w:b/>
          <w:sz w:val="28"/>
          <w:szCs w:val="28"/>
        </w:rPr>
        <w:t xml:space="preserve"> Экспериментальная работа</w:t>
      </w:r>
    </w:p>
    <w:p w:rsidR="002C3D89" w:rsidRPr="002E5BDC" w:rsidRDefault="002C3D89" w:rsidP="002E5BD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Методы и материалы:</w:t>
      </w:r>
    </w:p>
    <w:p w:rsidR="00C072C0" w:rsidRPr="002E5BDC" w:rsidRDefault="00C072C0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b/>
          <w:sz w:val="28"/>
          <w:szCs w:val="28"/>
        </w:rPr>
        <w:t>1.</w:t>
      </w:r>
      <w:r w:rsidRPr="002E5BDC">
        <w:rPr>
          <w:rFonts w:ascii="Times New Roman" w:hAnsi="Times New Roman" w:cs="Times New Roman"/>
          <w:sz w:val="28"/>
          <w:szCs w:val="28"/>
        </w:rPr>
        <w:t xml:space="preserve"> </w:t>
      </w:r>
      <w:r w:rsidRPr="002E5BDC">
        <w:rPr>
          <w:rFonts w:ascii="Times New Roman" w:hAnsi="Times New Roman" w:cs="Times New Roman"/>
          <w:b/>
          <w:sz w:val="28"/>
          <w:szCs w:val="28"/>
        </w:rPr>
        <w:t xml:space="preserve">Установить искусственное освещение </w:t>
      </w:r>
    </w:p>
    <w:p w:rsidR="002323F2" w:rsidRPr="002E5BDC" w:rsidRDefault="00C072C0" w:rsidP="002E5BD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 xml:space="preserve">                        Методика установки искусственного освещения</w:t>
      </w:r>
      <w:r w:rsidR="002323F2" w:rsidRPr="002E5BD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E5BDC">
        <w:rPr>
          <w:rFonts w:ascii="Times New Roman" w:eastAsia="MS Mincho" w:hAnsi="MS Mincho" w:cs="Times New Roman"/>
          <w:b/>
          <w:sz w:val="28"/>
          <w:szCs w:val="28"/>
        </w:rPr>
        <w:t>▎</w:t>
      </w:r>
      <w:r w:rsidRPr="002E5BDC">
        <w:rPr>
          <w:rFonts w:ascii="Times New Roman" w:hAnsi="Times New Roman" w:cs="Times New Roman"/>
          <w:b/>
          <w:sz w:val="28"/>
          <w:szCs w:val="28"/>
        </w:rPr>
        <w:t>1. Определение потребностей растений</w:t>
      </w:r>
    </w:p>
    <w:p w:rsidR="00C072C0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1.1.</w:t>
      </w:r>
      <w:r w:rsidR="00C072C0" w:rsidRPr="002E5BDC">
        <w:rPr>
          <w:rFonts w:ascii="Times New Roman" w:hAnsi="Times New Roman" w:cs="Times New Roman"/>
          <w:sz w:val="28"/>
          <w:szCs w:val="28"/>
        </w:rPr>
        <w:t>Тип растений: Разные растения имеют разные потребности в свете .</w:t>
      </w:r>
    </w:p>
    <w:p w:rsidR="002323F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1.2.</w:t>
      </w:r>
      <w:r w:rsidR="00C072C0" w:rsidRPr="002E5BDC">
        <w:rPr>
          <w:rFonts w:ascii="Times New Roman" w:hAnsi="Times New Roman" w:cs="Times New Roman"/>
          <w:sz w:val="28"/>
          <w:szCs w:val="28"/>
        </w:rPr>
        <w:t xml:space="preserve"> Фаза роста: Рассмотреть, на какой стадии роста находятся ваши растения (рассада, вегетативная фаза, цветение).</w:t>
      </w:r>
    </w:p>
    <w:p w:rsidR="002323F2" w:rsidRPr="002E5BDC" w:rsidRDefault="00C072C0" w:rsidP="002E5BD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E5BDC">
        <w:rPr>
          <w:rFonts w:ascii="Times New Roman" w:eastAsia="MS Mincho" w:hAnsi="MS Mincho" w:cs="Times New Roman"/>
          <w:b/>
          <w:sz w:val="28"/>
          <w:szCs w:val="28"/>
        </w:rPr>
        <w:t>▎</w:t>
      </w:r>
      <w:r w:rsidRPr="002E5BDC">
        <w:rPr>
          <w:rFonts w:ascii="Times New Roman" w:hAnsi="Times New Roman" w:cs="Times New Roman"/>
          <w:b/>
          <w:sz w:val="28"/>
          <w:szCs w:val="28"/>
        </w:rPr>
        <w:t>2. Выбор типа освещения</w:t>
      </w:r>
    </w:p>
    <w:p w:rsidR="00C072C0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2.1.</w:t>
      </w:r>
      <w:r w:rsidR="00C072C0" w:rsidRPr="002E5BDC">
        <w:rPr>
          <w:rFonts w:ascii="Times New Roman" w:hAnsi="Times New Roman" w:cs="Times New Roman"/>
          <w:sz w:val="28"/>
          <w:szCs w:val="28"/>
        </w:rPr>
        <w:t xml:space="preserve"> Светодиоды (LED): </w:t>
      </w:r>
      <w:proofErr w:type="spellStart"/>
      <w:r w:rsidR="00C072C0" w:rsidRPr="002E5BDC">
        <w:rPr>
          <w:rFonts w:ascii="Times New Roman" w:hAnsi="Times New Roman" w:cs="Times New Roman"/>
          <w:sz w:val="28"/>
          <w:szCs w:val="28"/>
        </w:rPr>
        <w:t>Энергоэффективны</w:t>
      </w:r>
      <w:proofErr w:type="spellEnd"/>
      <w:r w:rsidR="00C072C0" w:rsidRPr="002E5BDC">
        <w:rPr>
          <w:rFonts w:ascii="Times New Roman" w:hAnsi="Times New Roman" w:cs="Times New Roman"/>
          <w:sz w:val="28"/>
          <w:szCs w:val="28"/>
        </w:rPr>
        <w:t xml:space="preserve">, имеют </w:t>
      </w:r>
      <w:proofErr w:type="gramStart"/>
      <w:r w:rsidR="00C072C0" w:rsidRPr="002E5BDC">
        <w:rPr>
          <w:rFonts w:ascii="Times New Roman" w:hAnsi="Times New Roman" w:cs="Times New Roman"/>
          <w:sz w:val="28"/>
          <w:szCs w:val="28"/>
        </w:rPr>
        <w:t>низкое</w:t>
      </w:r>
      <w:proofErr w:type="gramEnd"/>
      <w:r w:rsidR="00C072C0" w:rsidRPr="002E5B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72C0" w:rsidRPr="002E5BDC">
        <w:rPr>
          <w:rFonts w:ascii="Times New Roman" w:hAnsi="Times New Roman" w:cs="Times New Roman"/>
          <w:sz w:val="28"/>
          <w:szCs w:val="28"/>
        </w:rPr>
        <w:t>теплоотделение</w:t>
      </w:r>
      <w:proofErr w:type="spellEnd"/>
      <w:r w:rsidR="00C072C0" w:rsidRPr="002E5BDC">
        <w:rPr>
          <w:rFonts w:ascii="Times New Roman" w:hAnsi="Times New Roman" w:cs="Times New Roman"/>
          <w:sz w:val="28"/>
          <w:szCs w:val="28"/>
        </w:rPr>
        <w:t xml:space="preserve"> и доступны в различных спектрах.* Люминесцентные лампы: </w:t>
      </w:r>
      <w:proofErr w:type="gramStart"/>
      <w:r w:rsidR="00C072C0" w:rsidRPr="002E5BDC">
        <w:rPr>
          <w:rFonts w:ascii="Times New Roman" w:hAnsi="Times New Roman" w:cs="Times New Roman"/>
          <w:sz w:val="28"/>
          <w:szCs w:val="28"/>
        </w:rPr>
        <w:t xml:space="preserve">Хороши для рассады и </w:t>
      </w:r>
      <w:r w:rsidR="00C072C0" w:rsidRPr="002E5BDC">
        <w:rPr>
          <w:rFonts w:ascii="Times New Roman" w:hAnsi="Times New Roman" w:cs="Times New Roman"/>
          <w:sz w:val="28"/>
          <w:szCs w:val="28"/>
        </w:rPr>
        <w:lastRenderedPageBreak/>
        <w:t>комнатных растений, но менее эффективны по сравнению с LED.</w:t>
      </w:r>
      <w:r w:rsidR="00C072C0" w:rsidRPr="002E5BDC">
        <w:rPr>
          <w:rFonts w:ascii="Times New Roman" w:eastAsia="MS Mincho" w:hAnsi="MS Mincho" w:cs="Times New Roman"/>
          <w:sz w:val="28"/>
          <w:szCs w:val="28"/>
        </w:rPr>
        <w:t>▎</w:t>
      </w:r>
      <w:r w:rsidR="00C072C0" w:rsidRPr="002E5BDC">
        <w:rPr>
          <w:rFonts w:ascii="Times New Roman" w:hAnsi="Times New Roman" w:cs="Times New Roman"/>
          <w:sz w:val="28"/>
          <w:szCs w:val="28"/>
        </w:rPr>
        <w:t>3.</w:t>
      </w:r>
      <w:proofErr w:type="gramEnd"/>
      <w:r w:rsidR="00C072C0" w:rsidRPr="002E5BDC">
        <w:rPr>
          <w:rFonts w:ascii="Times New Roman" w:hAnsi="Times New Roman" w:cs="Times New Roman"/>
          <w:sz w:val="28"/>
          <w:szCs w:val="28"/>
        </w:rPr>
        <w:t xml:space="preserve"> Расчет необходимого количества света</w:t>
      </w:r>
    </w:p>
    <w:p w:rsidR="00C072C0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2.2.</w:t>
      </w:r>
      <w:r w:rsidR="00C072C0" w:rsidRPr="002E5BDC">
        <w:rPr>
          <w:rFonts w:ascii="Times New Roman" w:hAnsi="Times New Roman" w:cs="Times New Roman"/>
          <w:sz w:val="28"/>
          <w:szCs w:val="28"/>
        </w:rPr>
        <w:t xml:space="preserve"> Интенсивность света: Использовать люксметр или фотометр для измерения уровня света. Разные растения требуют различной интенсивности (например, 2000-5000 люкс для овощей).* Площадь освещения: Рассчитать площадь, которую необходимо осветить, и выберите лампы с соответствующей мощностью.</w:t>
      </w:r>
    </w:p>
    <w:p w:rsidR="00C072C0" w:rsidRPr="002E5BDC" w:rsidRDefault="00C072C0" w:rsidP="002E5BD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E5BDC">
        <w:rPr>
          <w:rFonts w:ascii="Times New Roman" w:eastAsia="MS Mincho" w:hAnsi="MS Mincho" w:cs="Times New Roman"/>
          <w:b/>
          <w:sz w:val="28"/>
          <w:szCs w:val="28"/>
        </w:rPr>
        <w:t>▎</w:t>
      </w:r>
      <w:r w:rsidRPr="002E5BDC">
        <w:rPr>
          <w:rFonts w:ascii="Times New Roman" w:hAnsi="Times New Roman" w:cs="Times New Roman"/>
          <w:b/>
          <w:sz w:val="28"/>
          <w:szCs w:val="28"/>
        </w:rPr>
        <w:t>4. Установка осветительных приборов* Высота установки: Расположить лампы на оптимальной высоте (обычно 30-60 см от верхушек растений) в зависимости от типа лампы.</w:t>
      </w:r>
    </w:p>
    <w:p w:rsidR="00C072C0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4.1</w:t>
      </w:r>
      <w:r w:rsidR="00C072C0" w:rsidRPr="002E5BDC">
        <w:rPr>
          <w:rFonts w:ascii="Times New Roman" w:hAnsi="Times New Roman" w:cs="Times New Roman"/>
          <w:sz w:val="28"/>
          <w:szCs w:val="28"/>
        </w:rPr>
        <w:t xml:space="preserve"> Регулировка высоты: Использовать подвесы или системы регулировки высоты для изменения расстояния по мере роста растений.</w:t>
      </w:r>
    </w:p>
    <w:p w:rsidR="00C072C0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4.2.</w:t>
      </w:r>
      <w:r w:rsidR="00C072C0" w:rsidRPr="002E5BDC">
        <w:rPr>
          <w:rFonts w:ascii="Times New Roman" w:hAnsi="Times New Roman" w:cs="Times New Roman"/>
          <w:sz w:val="28"/>
          <w:szCs w:val="28"/>
        </w:rPr>
        <w:t xml:space="preserve"> Расположение: Убедиться, что свет равномерно распределяется по всей площади.</w:t>
      </w:r>
    </w:p>
    <w:p w:rsidR="00C072C0" w:rsidRPr="002E5BDC" w:rsidRDefault="00C072C0" w:rsidP="002E5BD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E5BDC">
        <w:rPr>
          <w:rFonts w:ascii="Times New Roman" w:eastAsia="MS Mincho" w:hAnsi="MS Mincho" w:cs="Times New Roman"/>
          <w:b/>
          <w:sz w:val="28"/>
          <w:szCs w:val="28"/>
        </w:rPr>
        <w:t>▎</w:t>
      </w:r>
      <w:r w:rsidRPr="002E5BDC">
        <w:rPr>
          <w:rFonts w:ascii="Times New Roman" w:hAnsi="Times New Roman" w:cs="Times New Roman"/>
          <w:b/>
          <w:sz w:val="28"/>
          <w:szCs w:val="28"/>
        </w:rPr>
        <w:t>5. Настройка режима освещения</w:t>
      </w:r>
    </w:p>
    <w:p w:rsidR="00C072C0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5.1.</w:t>
      </w:r>
      <w:r w:rsidR="00C072C0" w:rsidRPr="002E5BDC">
        <w:rPr>
          <w:rFonts w:ascii="Times New Roman" w:hAnsi="Times New Roman" w:cs="Times New Roman"/>
          <w:sz w:val="28"/>
          <w:szCs w:val="28"/>
        </w:rPr>
        <w:t xml:space="preserve"> Продолжительность светового дня: Установить таймер для автоматизации режима освещения (обычно 12-16 часов света в день).</w:t>
      </w:r>
    </w:p>
    <w:p w:rsidR="00C072C0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5.2.</w:t>
      </w:r>
      <w:r w:rsidR="00C072C0" w:rsidRPr="002E5BDC">
        <w:rPr>
          <w:rFonts w:ascii="Times New Roman" w:hAnsi="Times New Roman" w:cs="Times New Roman"/>
          <w:sz w:val="28"/>
          <w:szCs w:val="28"/>
        </w:rPr>
        <w:t xml:space="preserve"> Циклы света: Для некоторых растений может быть полезен режим "день- ночь" с периодами темноты.</w:t>
      </w:r>
    </w:p>
    <w:p w:rsidR="00C072C0" w:rsidRPr="002E5BDC" w:rsidRDefault="00C072C0" w:rsidP="002E5BD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E5BDC">
        <w:rPr>
          <w:rFonts w:ascii="Times New Roman" w:eastAsia="MS Mincho" w:hAnsi="MS Mincho" w:cs="Times New Roman"/>
          <w:b/>
          <w:sz w:val="28"/>
          <w:szCs w:val="28"/>
        </w:rPr>
        <w:t>▎</w:t>
      </w:r>
      <w:r w:rsidRPr="002E5BDC">
        <w:rPr>
          <w:rFonts w:ascii="Times New Roman" w:hAnsi="Times New Roman" w:cs="Times New Roman"/>
          <w:b/>
          <w:sz w:val="28"/>
          <w:szCs w:val="28"/>
        </w:rPr>
        <w:t>6. Мониторинг и корректировка</w:t>
      </w:r>
    </w:p>
    <w:p w:rsidR="00C072C0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6.1.</w:t>
      </w:r>
      <w:r w:rsidR="00C072C0" w:rsidRPr="002E5BDC">
        <w:rPr>
          <w:rFonts w:ascii="Times New Roman" w:hAnsi="Times New Roman" w:cs="Times New Roman"/>
          <w:sz w:val="28"/>
          <w:szCs w:val="28"/>
        </w:rPr>
        <w:t>Наблюдение за растениями: Слежение за реакцией растений на освещение (рост, цвет, состояние листьев)</w:t>
      </w:r>
      <w:proofErr w:type="gramStart"/>
      <w:r w:rsidR="00C072C0" w:rsidRPr="002E5BD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E5BDC" w:rsidRPr="002E5BDC">
        <w:rPr>
          <w:rFonts w:ascii="Times New Roman" w:hAnsi="Times New Roman" w:cs="Times New Roman"/>
          <w:sz w:val="28"/>
          <w:szCs w:val="28"/>
        </w:rPr>
        <w:t xml:space="preserve"> </w:t>
      </w:r>
      <w:r w:rsidR="002E5BD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2E5BDC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2E5BDC">
        <w:rPr>
          <w:rFonts w:ascii="Times New Roman" w:hAnsi="Times New Roman" w:cs="Times New Roman"/>
          <w:sz w:val="28"/>
          <w:szCs w:val="28"/>
        </w:rPr>
        <w:t>абл.1)</w:t>
      </w:r>
    </w:p>
    <w:p w:rsid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6.2.</w:t>
      </w:r>
      <w:r w:rsidR="00C072C0" w:rsidRPr="002E5BDC">
        <w:rPr>
          <w:rFonts w:ascii="Times New Roman" w:hAnsi="Times New Roman" w:cs="Times New Roman"/>
          <w:sz w:val="28"/>
          <w:szCs w:val="28"/>
        </w:rPr>
        <w:t xml:space="preserve"> Корректировка условий: При необходимости изменить высоту ламп, интенсивность света или продолжительность светового дня.</w:t>
      </w:r>
      <w:r w:rsidR="002E5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2C0" w:rsidRPr="002E5BDC" w:rsidRDefault="002E5BDC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Таблица: 1</w:t>
      </w:r>
    </w:p>
    <w:tbl>
      <w:tblPr>
        <w:tblStyle w:val="a3"/>
        <w:tblW w:w="0" w:type="auto"/>
        <w:tblInd w:w="-518" w:type="dxa"/>
        <w:tblLook w:val="04A0"/>
      </w:tblPr>
      <w:tblGrid>
        <w:gridCol w:w="2013"/>
        <w:gridCol w:w="2013"/>
        <w:gridCol w:w="2013"/>
        <w:gridCol w:w="2013"/>
        <w:gridCol w:w="2014"/>
      </w:tblGrid>
      <w:tr w:rsidR="00C072C0" w:rsidRPr="002E5BDC" w:rsidTr="00C072C0">
        <w:trPr>
          <w:trHeight w:val="476"/>
        </w:trPr>
        <w:tc>
          <w:tcPr>
            <w:tcW w:w="2013" w:type="dxa"/>
          </w:tcPr>
          <w:p w:rsidR="00C072C0" w:rsidRPr="002E5BDC" w:rsidRDefault="00C072C0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</w:tcPr>
          <w:p w:rsidR="00C072C0" w:rsidRPr="002E5BDC" w:rsidRDefault="00C072C0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Под белым цветом</w:t>
            </w:r>
          </w:p>
        </w:tc>
        <w:tc>
          <w:tcPr>
            <w:tcW w:w="2013" w:type="dxa"/>
          </w:tcPr>
          <w:p w:rsidR="00C072C0" w:rsidRPr="002E5BDC" w:rsidRDefault="00C072C0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Под красным цветом</w:t>
            </w:r>
          </w:p>
        </w:tc>
        <w:tc>
          <w:tcPr>
            <w:tcW w:w="2013" w:type="dxa"/>
          </w:tcPr>
          <w:p w:rsidR="00C072C0" w:rsidRPr="002E5BDC" w:rsidRDefault="00C072C0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Под белым цветом</w:t>
            </w:r>
          </w:p>
        </w:tc>
        <w:tc>
          <w:tcPr>
            <w:tcW w:w="2014" w:type="dxa"/>
          </w:tcPr>
          <w:p w:rsidR="00C072C0" w:rsidRPr="002E5BDC" w:rsidRDefault="00C072C0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Под красным цветом</w:t>
            </w:r>
          </w:p>
        </w:tc>
      </w:tr>
      <w:tr w:rsidR="00C072C0" w:rsidRPr="002E5BDC" w:rsidTr="00C072C0">
        <w:trPr>
          <w:trHeight w:val="476"/>
        </w:trPr>
        <w:tc>
          <w:tcPr>
            <w:tcW w:w="2013" w:type="dxa"/>
          </w:tcPr>
          <w:p w:rsidR="00C072C0" w:rsidRPr="002E5BDC" w:rsidRDefault="00C072C0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дни</w:t>
            </w:r>
          </w:p>
        </w:tc>
        <w:tc>
          <w:tcPr>
            <w:tcW w:w="2013" w:type="dxa"/>
          </w:tcPr>
          <w:p w:rsidR="00C072C0" w:rsidRPr="002E5BDC" w:rsidRDefault="00C072C0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Салат «Дукат»</w:t>
            </w:r>
          </w:p>
        </w:tc>
        <w:tc>
          <w:tcPr>
            <w:tcW w:w="2013" w:type="dxa"/>
          </w:tcPr>
          <w:p w:rsidR="00C072C0" w:rsidRPr="002E5BDC" w:rsidRDefault="00C072C0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Салат «Дукат»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Базилик «Рубин»</w:t>
            </w:r>
          </w:p>
        </w:tc>
        <w:tc>
          <w:tcPr>
            <w:tcW w:w="2014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Базилик «Рубин»</w:t>
            </w:r>
          </w:p>
        </w:tc>
      </w:tr>
      <w:tr w:rsidR="00C072C0" w:rsidRPr="002E5BDC" w:rsidTr="00C072C0">
        <w:trPr>
          <w:trHeight w:val="476"/>
        </w:trPr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 xml:space="preserve">1 см 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1 см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1 см</w:t>
            </w:r>
          </w:p>
        </w:tc>
        <w:tc>
          <w:tcPr>
            <w:tcW w:w="2014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1 см</w:t>
            </w:r>
          </w:p>
        </w:tc>
      </w:tr>
      <w:tr w:rsidR="00C072C0" w:rsidRPr="002E5BDC" w:rsidTr="00C072C0">
        <w:trPr>
          <w:trHeight w:val="476"/>
        </w:trPr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2 см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2.3 см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 xml:space="preserve">2.1 см </w:t>
            </w:r>
          </w:p>
        </w:tc>
        <w:tc>
          <w:tcPr>
            <w:tcW w:w="2014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2.5 см</w:t>
            </w:r>
          </w:p>
          <w:p w:rsidR="00A41E78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2C0" w:rsidRPr="002E5BDC" w:rsidTr="00C072C0">
        <w:trPr>
          <w:trHeight w:val="476"/>
        </w:trPr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2.5 см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2.9 см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2.7 см</w:t>
            </w:r>
          </w:p>
        </w:tc>
        <w:tc>
          <w:tcPr>
            <w:tcW w:w="2014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3.2 см</w:t>
            </w:r>
          </w:p>
        </w:tc>
      </w:tr>
      <w:tr w:rsidR="00C072C0" w:rsidRPr="002E5BDC" w:rsidTr="00C072C0">
        <w:trPr>
          <w:trHeight w:val="476"/>
        </w:trPr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3.2 см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3.6 см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3.2 см</w:t>
            </w:r>
          </w:p>
        </w:tc>
        <w:tc>
          <w:tcPr>
            <w:tcW w:w="2014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3.9 см</w:t>
            </w:r>
          </w:p>
        </w:tc>
      </w:tr>
      <w:tr w:rsidR="00C072C0" w:rsidRPr="002E5BDC" w:rsidTr="00C072C0">
        <w:trPr>
          <w:trHeight w:val="476"/>
        </w:trPr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3.8 см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4.2 см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3.9 см</w:t>
            </w:r>
          </w:p>
        </w:tc>
        <w:tc>
          <w:tcPr>
            <w:tcW w:w="2014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4.7 см</w:t>
            </w:r>
          </w:p>
        </w:tc>
      </w:tr>
      <w:tr w:rsidR="00C072C0" w:rsidRPr="002E5BDC" w:rsidTr="00C072C0">
        <w:trPr>
          <w:trHeight w:val="476"/>
        </w:trPr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4.2 см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5 см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4.3 см</w:t>
            </w:r>
          </w:p>
        </w:tc>
        <w:tc>
          <w:tcPr>
            <w:tcW w:w="2014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5.7 см</w:t>
            </w:r>
          </w:p>
        </w:tc>
      </w:tr>
      <w:tr w:rsidR="00C072C0" w:rsidRPr="002E5BDC" w:rsidTr="00C072C0">
        <w:trPr>
          <w:trHeight w:val="476"/>
        </w:trPr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4.6 см</w:t>
            </w:r>
          </w:p>
        </w:tc>
        <w:tc>
          <w:tcPr>
            <w:tcW w:w="2013" w:type="dxa"/>
          </w:tcPr>
          <w:p w:rsidR="00A41E78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6 см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4.8 см</w:t>
            </w:r>
          </w:p>
        </w:tc>
        <w:tc>
          <w:tcPr>
            <w:tcW w:w="2014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6.5 см</w:t>
            </w:r>
          </w:p>
        </w:tc>
      </w:tr>
      <w:tr w:rsidR="00C072C0" w:rsidRPr="002E5BDC" w:rsidTr="00C072C0">
        <w:trPr>
          <w:trHeight w:val="476"/>
        </w:trPr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5 см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7.3 см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5.2 см</w:t>
            </w:r>
          </w:p>
        </w:tc>
        <w:tc>
          <w:tcPr>
            <w:tcW w:w="2014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7.5 см</w:t>
            </w:r>
          </w:p>
        </w:tc>
      </w:tr>
      <w:tr w:rsidR="00C072C0" w:rsidRPr="002E5BDC" w:rsidTr="00C072C0">
        <w:trPr>
          <w:trHeight w:val="476"/>
        </w:trPr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 xml:space="preserve">5.4 см 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8.2 см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5.7 см</w:t>
            </w:r>
          </w:p>
        </w:tc>
        <w:tc>
          <w:tcPr>
            <w:tcW w:w="2014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8.2 см</w:t>
            </w:r>
          </w:p>
        </w:tc>
      </w:tr>
      <w:tr w:rsidR="00C072C0" w:rsidRPr="002E5BDC" w:rsidTr="00C072C0">
        <w:trPr>
          <w:trHeight w:val="508"/>
        </w:trPr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6 см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 xml:space="preserve">9.4 см </w:t>
            </w:r>
          </w:p>
        </w:tc>
        <w:tc>
          <w:tcPr>
            <w:tcW w:w="2013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 xml:space="preserve">6.4 см </w:t>
            </w:r>
          </w:p>
        </w:tc>
        <w:tc>
          <w:tcPr>
            <w:tcW w:w="2014" w:type="dxa"/>
          </w:tcPr>
          <w:p w:rsidR="00C072C0" w:rsidRPr="002E5BDC" w:rsidRDefault="00A41E78" w:rsidP="002E5BD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9.2 см</w:t>
            </w:r>
          </w:p>
        </w:tc>
      </w:tr>
    </w:tbl>
    <w:p w:rsidR="00C072C0" w:rsidRPr="002E5BDC" w:rsidRDefault="00C072C0" w:rsidP="002E5BDC">
      <w:pPr>
        <w:spacing w:line="240" w:lineRule="auto"/>
        <w:ind w:left="360"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Красный свет: Способствует более быстрому росту и развитию растений, особенно в стадии вегетации.</w:t>
      </w:r>
    </w:p>
    <w:p w:rsidR="00C072C0" w:rsidRPr="002E5BDC" w:rsidRDefault="00C072C0" w:rsidP="002E5BDC">
      <w:pPr>
        <w:spacing w:line="240" w:lineRule="auto"/>
        <w:ind w:left="360"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Солнечный свет: Также обеспечивает хороший рост, но может быть менее интенсивным в условиях недостатка света.</w:t>
      </w:r>
    </w:p>
    <w:p w:rsidR="00C072C0" w:rsidRPr="002E5BDC" w:rsidRDefault="00C072C0" w:rsidP="002E5BDC">
      <w:pPr>
        <w:spacing w:line="240" w:lineRule="auto"/>
        <w:ind w:left="360"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В каждой группе находилось ростков растений. Экспериментальные группы растений находились под красным светом 8 часов.</w:t>
      </w:r>
    </w:p>
    <w:p w:rsidR="00C072C0" w:rsidRPr="002E5BDC" w:rsidRDefault="00C072C0" w:rsidP="002E5BDC">
      <w:pPr>
        <w:spacing w:line="240" w:lineRule="auto"/>
        <w:ind w:left="360" w:firstLine="709"/>
        <w:rPr>
          <w:rFonts w:ascii="Times New Roman" w:hAnsi="Times New Roman" w:cs="Times New Roman"/>
          <w:b/>
          <w:sz w:val="28"/>
          <w:szCs w:val="28"/>
        </w:rPr>
      </w:pPr>
      <w:r w:rsidRPr="002E5BDC">
        <w:rPr>
          <w:rFonts w:ascii="Times New Roman" w:hAnsi="Times New Roman" w:cs="Times New Roman"/>
          <w:b/>
          <w:sz w:val="28"/>
          <w:szCs w:val="28"/>
        </w:rPr>
        <w:t>Итоговая оценка и планирование дальнейших исследований:</w:t>
      </w:r>
    </w:p>
    <w:p w:rsidR="00C072C0" w:rsidRPr="002E5BDC" w:rsidRDefault="00C072C0" w:rsidP="002E5BDC">
      <w:pPr>
        <w:spacing w:line="240" w:lineRule="auto"/>
        <w:ind w:left="360" w:firstLine="709"/>
        <w:rPr>
          <w:rFonts w:ascii="Times New Roman" w:hAnsi="Times New Roman" w:cs="Times New Roman"/>
          <w:sz w:val="28"/>
          <w:szCs w:val="28"/>
        </w:rPr>
      </w:pPr>
      <w:r w:rsidRPr="002E5BDC">
        <w:rPr>
          <w:rFonts w:ascii="Times New Roman" w:hAnsi="Times New Roman" w:cs="Times New Roman"/>
          <w:sz w:val="28"/>
          <w:szCs w:val="28"/>
        </w:rPr>
        <w:t>Оценка результатов и эффективности проекта, формулирование предложений для будущих  исследований и разработок в этой области.</w:t>
      </w:r>
    </w:p>
    <w:p w:rsidR="002422E2" w:rsidRPr="002E5BDC" w:rsidRDefault="002422E2" w:rsidP="002E5BDC">
      <w:pPr>
        <w:spacing w:line="240" w:lineRule="auto"/>
        <w:ind w:left="360" w:firstLine="709"/>
        <w:rPr>
          <w:rFonts w:ascii="Times New Roman" w:hAnsi="Times New Roman" w:cs="Times New Roman"/>
          <w:b/>
          <w:sz w:val="28"/>
          <w:szCs w:val="28"/>
        </w:rPr>
      </w:pPr>
      <w:r w:rsidRPr="002E5BDC">
        <w:rPr>
          <w:rFonts w:ascii="Times New Roman" w:hAnsi="Times New Roman" w:cs="Times New Roman"/>
          <w:b/>
          <w:sz w:val="28"/>
          <w:szCs w:val="28"/>
        </w:rPr>
        <w:t>Используемые источники:</w:t>
      </w:r>
    </w:p>
    <w:p w:rsidR="002422E2" w:rsidRPr="009A27DD" w:rsidRDefault="003C5602" w:rsidP="002E5BDC">
      <w:pPr>
        <w:pStyle w:val="a6"/>
        <w:numPr>
          <w:ilvl w:val="0"/>
          <w:numId w:val="7"/>
        </w:numPr>
        <w:spacing w:after="284" w:afterAutospacing="0"/>
        <w:rPr>
          <w:sz w:val="28"/>
          <w:szCs w:val="28"/>
        </w:rPr>
      </w:pPr>
      <w:hyperlink r:id="rId7" w:history="1">
        <w:r w:rsidR="002422E2" w:rsidRPr="002E5BDC">
          <w:rPr>
            <w:rStyle w:val="a4"/>
            <w:sz w:val="28"/>
            <w:szCs w:val="28"/>
          </w:rPr>
          <w:t>https://floralworld.ru/lin</w:t>
        </w:r>
        <w:r w:rsidR="002422E2" w:rsidRPr="002E5BDC">
          <w:rPr>
            <w:rStyle w:val="a4"/>
            <w:sz w:val="28"/>
            <w:szCs w:val="28"/>
          </w:rPr>
          <w:t>k</w:t>
        </w:r>
        <w:r w:rsidR="002422E2" w:rsidRPr="002E5BDC">
          <w:rPr>
            <w:rStyle w:val="a4"/>
            <w:sz w:val="28"/>
            <w:szCs w:val="28"/>
          </w:rPr>
          <w:t>s/links_encyclopediaPlants.html</w:t>
        </w:r>
      </w:hyperlink>
    </w:p>
    <w:p w:rsidR="009A27DD" w:rsidRPr="002E5BDC" w:rsidRDefault="009A27DD" w:rsidP="009A27DD">
      <w:pPr>
        <w:pStyle w:val="a6"/>
        <w:spacing w:after="284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A27DD">
        <w:rPr>
          <w:sz w:val="28"/>
          <w:szCs w:val="28"/>
        </w:rPr>
        <w:t xml:space="preserve">Уход за комнатными растениями на </w:t>
      </w:r>
      <w:proofErr w:type="spellStart"/>
      <w:r w:rsidRPr="009A27DD">
        <w:rPr>
          <w:sz w:val="28"/>
          <w:szCs w:val="28"/>
        </w:rPr>
        <w:t>FloralWorld.ru</w:t>
      </w:r>
      <w:proofErr w:type="spellEnd"/>
    </w:p>
    <w:p w:rsidR="002422E2" w:rsidRPr="009A27DD" w:rsidRDefault="003C5602" w:rsidP="002E5BDC">
      <w:pPr>
        <w:pStyle w:val="a6"/>
        <w:numPr>
          <w:ilvl w:val="0"/>
          <w:numId w:val="7"/>
        </w:numPr>
        <w:spacing w:after="284" w:afterAutospacing="0"/>
        <w:rPr>
          <w:sz w:val="28"/>
          <w:szCs w:val="28"/>
        </w:rPr>
      </w:pPr>
      <w:hyperlink r:id="rId8" w:history="1">
        <w:r w:rsidR="002422E2" w:rsidRPr="002E5BDC">
          <w:rPr>
            <w:rStyle w:val="a4"/>
            <w:sz w:val="28"/>
            <w:szCs w:val="28"/>
          </w:rPr>
          <w:t>https://growerli</w:t>
        </w:r>
        <w:r w:rsidR="002422E2" w:rsidRPr="002E5BDC">
          <w:rPr>
            <w:rStyle w:val="a4"/>
            <w:sz w:val="28"/>
            <w:szCs w:val="28"/>
          </w:rPr>
          <w:t>n</w:t>
        </w:r>
        <w:r w:rsidR="002422E2" w:rsidRPr="002E5BDC">
          <w:rPr>
            <w:rStyle w:val="a4"/>
            <w:sz w:val="28"/>
            <w:szCs w:val="28"/>
          </w:rPr>
          <w:t>e.ru/led/</w:t>
        </w:r>
      </w:hyperlink>
    </w:p>
    <w:p w:rsidR="009A27DD" w:rsidRPr="002E5BDC" w:rsidRDefault="009A27DD" w:rsidP="009A27DD">
      <w:pPr>
        <w:pStyle w:val="a6"/>
        <w:spacing w:after="284" w:afterAutospacing="0"/>
        <w:ind w:left="1429"/>
        <w:rPr>
          <w:sz w:val="28"/>
          <w:szCs w:val="28"/>
        </w:rPr>
      </w:pPr>
      <w:r w:rsidRPr="009A27DD">
        <w:rPr>
          <w:sz w:val="28"/>
          <w:szCs w:val="28"/>
        </w:rPr>
        <w:t xml:space="preserve">Светодиодное (LED) освещение для растений - купить в </w:t>
      </w:r>
      <w:proofErr w:type="spellStart"/>
      <w:proofErr w:type="gramStart"/>
      <w:r w:rsidRPr="009A27DD">
        <w:rPr>
          <w:sz w:val="28"/>
          <w:szCs w:val="28"/>
        </w:rPr>
        <w:t>интернет-магазине</w:t>
      </w:r>
      <w:proofErr w:type="spellEnd"/>
      <w:proofErr w:type="gramEnd"/>
      <w:r w:rsidRPr="009A27DD">
        <w:rPr>
          <w:sz w:val="28"/>
          <w:szCs w:val="28"/>
        </w:rPr>
        <w:t xml:space="preserve"> </w:t>
      </w:r>
      <w:proofErr w:type="spellStart"/>
      <w:r w:rsidRPr="009A27DD">
        <w:rPr>
          <w:sz w:val="28"/>
          <w:szCs w:val="28"/>
        </w:rPr>
        <w:t>Growerline</w:t>
      </w:r>
      <w:proofErr w:type="spellEnd"/>
    </w:p>
    <w:p w:rsidR="002422E2" w:rsidRPr="009A27DD" w:rsidRDefault="003C5602" w:rsidP="002E5BDC">
      <w:pPr>
        <w:pStyle w:val="a6"/>
        <w:numPr>
          <w:ilvl w:val="0"/>
          <w:numId w:val="7"/>
        </w:numPr>
        <w:spacing w:after="284" w:afterAutospacing="0"/>
        <w:rPr>
          <w:sz w:val="28"/>
          <w:szCs w:val="28"/>
        </w:rPr>
      </w:pPr>
      <w:hyperlink r:id="rId9" w:history="1">
        <w:r w:rsidR="002422E2" w:rsidRPr="002E5BDC">
          <w:rPr>
            <w:rStyle w:val="a4"/>
            <w:sz w:val="28"/>
            <w:szCs w:val="28"/>
          </w:rPr>
          <w:t>https://www.sad.ru/a</w:t>
        </w:r>
        <w:r w:rsidR="002422E2" w:rsidRPr="002E5BDC">
          <w:rPr>
            <w:rStyle w:val="a4"/>
            <w:sz w:val="28"/>
            <w:szCs w:val="28"/>
          </w:rPr>
          <w:t>r</w:t>
        </w:r>
        <w:r w:rsidR="002422E2" w:rsidRPr="002E5BDC">
          <w:rPr>
            <w:rStyle w:val="a4"/>
            <w:sz w:val="28"/>
            <w:szCs w:val="28"/>
          </w:rPr>
          <w:t>ticle/rol-sveta-v-zhizni-rasteniy/</w:t>
        </w:r>
      </w:hyperlink>
    </w:p>
    <w:p w:rsidR="009A27DD" w:rsidRPr="002E5BDC" w:rsidRDefault="009A27DD" w:rsidP="009A27DD">
      <w:pPr>
        <w:pStyle w:val="a6"/>
        <w:spacing w:after="284" w:afterAutospacing="0"/>
        <w:ind w:left="1429"/>
        <w:rPr>
          <w:sz w:val="28"/>
          <w:szCs w:val="28"/>
        </w:rPr>
      </w:pPr>
      <w:r w:rsidRPr="009A27DD">
        <w:rPr>
          <w:sz w:val="28"/>
          <w:szCs w:val="28"/>
        </w:rPr>
        <w:t>Роль света в жизни растений</w:t>
      </w:r>
    </w:p>
    <w:p w:rsidR="002422E2" w:rsidRPr="009A27DD" w:rsidRDefault="003C5602" w:rsidP="002E5BDC">
      <w:pPr>
        <w:pStyle w:val="a6"/>
        <w:numPr>
          <w:ilvl w:val="0"/>
          <w:numId w:val="7"/>
        </w:numPr>
        <w:spacing w:after="284" w:afterAutospacing="0"/>
        <w:rPr>
          <w:sz w:val="28"/>
          <w:szCs w:val="28"/>
        </w:rPr>
      </w:pPr>
      <w:hyperlink r:id="rId10" w:history="1">
        <w:r w:rsidR="002422E2" w:rsidRPr="002E5BDC">
          <w:rPr>
            <w:rStyle w:val="a4"/>
            <w:sz w:val="28"/>
            <w:szCs w:val="28"/>
          </w:rPr>
          <w:t>https://ledrus.org/blog/baza-znaniy/vliyanie-spektra-sveta-na-rost-rasteniy/?srsltid=AfmBOopFAHFLPnFPGavNLrUTkgNMU-ELE3MpK0E</w:t>
        </w:r>
        <w:r w:rsidR="002422E2" w:rsidRPr="002E5BDC">
          <w:rPr>
            <w:rStyle w:val="a4"/>
            <w:sz w:val="28"/>
            <w:szCs w:val="28"/>
          </w:rPr>
          <w:t>D</w:t>
        </w:r>
        <w:r w:rsidR="002422E2" w:rsidRPr="002E5BDC">
          <w:rPr>
            <w:rStyle w:val="a4"/>
            <w:sz w:val="28"/>
            <w:szCs w:val="28"/>
          </w:rPr>
          <w:t>EJ1JnGNjNcmQHxEc</w:t>
        </w:r>
      </w:hyperlink>
    </w:p>
    <w:p w:rsidR="009A27DD" w:rsidRPr="002E5BDC" w:rsidRDefault="009A27DD" w:rsidP="009A27DD">
      <w:pPr>
        <w:pStyle w:val="a6"/>
        <w:spacing w:after="284" w:afterAutospacing="0"/>
        <w:ind w:left="1429"/>
        <w:rPr>
          <w:sz w:val="28"/>
          <w:szCs w:val="28"/>
        </w:rPr>
      </w:pPr>
      <w:r w:rsidRPr="009A27DD">
        <w:rPr>
          <w:sz w:val="28"/>
          <w:szCs w:val="28"/>
        </w:rPr>
        <w:t xml:space="preserve">Влияние спектра света на рост растений | </w:t>
      </w:r>
      <w:proofErr w:type="spellStart"/>
      <w:r w:rsidRPr="009A27DD">
        <w:rPr>
          <w:sz w:val="28"/>
          <w:szCs w:val="28"/>
        </w:rPr>
        <w:t>блог</w:t>
      </w:r>
      <w:proofErr w:type="spellEnd"/>
      <w:r w:rsidRPr="009A27DD">
        <w:rPr>
          <w:sz w:val="28"/>
          <w:szCs w:val="28"/>
        </w:rPr>
        <w:t xml:space="preserve"> компании </w:t>
      </w:r>
      <w:proofErr w:type="spellStart"/>
      <w:r w:rsidRPr="009A27DD">
        <w:rPr>
          <w:sz w:val="28"/>
          <w:szCs w:val="28"/>
        </w:rPr>
        <w:t>LedRus</w:t>
      </w:r>
      <w:proofErr w:type="spellEnd"/>
    </w:p>
    <w:p w:rsidR="002422E2" w:rsidRPr="009A27DD" w:rsidRDefault="003C5602" w:rsidP="002E5BDC">
      <w:pPr>
        <w:pStyle w:val="a6"/>
        <w:numPr>
          <w:ilvl w:val="0"/>
          <w:numId w:val="7"/>
        </w:numPr>
        <w:spacing w:after="284" w:afterAutospacing="0"/>
        <w:rPr>
          <w:sz w:val="28"/>
          <w:szCs w:val="28"/>
        </w:rPr>
      </w:pPr>
      <w:hyperlink r:id="rId11" w:history="1">
        <w:r w:rsidR="002422E2" w:rsidRPr="002E5BDC">
          <w:rPr>
            <w:rStyle w:val="a4"/>
            <w:sz w:val="28"/>
            <w:szCs w:val="28"/>
          </w:rPr>
          <w:t>https://www.</w:t>
        </w:r>
        <w:r w:rsidR="002422E2" w:rsidRPr="002E5BDC">
          <w:rPr>
            <w:rStyle w:val="a4"/>
            <w:sz w:val="28"/>
            <w:szCs w:val="28"/>
          </w:rPr>
          <w:t>q</w:t>
        </w:r>
        <w:r w:rsidR="002422E2" w:rsidRPr="002E5BDC">
          <w:rPr>
            <w:rStyle w:val="a4"/>
            <w:sz w:val="28"/>
            <w:szCs w:val="28"/>
          </w:rPr>
          <w:t>uarta-rad.ru/useful/vse-o-lampax-i-drugix-istochnikax-sveta/oscveschenie-rasteniy/</w:t>
        </w:r>
      </w:hyperlink>
    </w:p>
    <w:p w:rsidR="009A27DD" w:rsidRPr="009853B1" w:rsidRDefault="009A27DD" w:rsidP="009A27DD">
      <w:pPr>
        <w:pStyle w:val="a6"/>
        <w:spacing w:after="284" w:afterAutospacing="0"/>
        <w:ind w:left="1429"/>
        <w:rPr>
          <w:sz w:val="28"/>
          <w:szCs w:val="28"/>
        </w:rPr>
      </w:pPr>
      <w:r w:rsidRPr="009A27DD">
        <w:rPr>
          <w:sz w:val="28"/>
          <w:szCs w:val="28"/>
        </w:rPr>
        <w:t>Что такое правильное хорошее освещение для растений и цветов?</w:t>
      </w:r>
    </w:p>
    <w:p w:rsidR="009853B1" w:rsidRDefault="009853B1" w:rsidP="009853B1">
      <w:pPr>
        <w:pStyle w:val="3"/>
        <w:shd w:val="clear" w:color="auto" w:fill="FFFFFF"/>
        <w:spacing w:before="0" w:after="30" w:line="285" w:lineRule="atLeast"/>
        <w:ind w:right="1500"/>
        <w:rPr>
          <w:rFonts w:ascii="Arial" w:hAnsi="Arial" w:cs="Arial"/>
          <w:b w:val="0"/>
          <w:bCs w:val="0"/>
          <w:color w:val="222222"/>
          <w:sz w:val="26"/>
          <w:szCs w:val="26"/>
        </w:rPr>
      </w:pPr>
    </w:p>
    <w:p w:rsidR="009853B1" w:rsidRDefault="009853B1" w:rsidP="009853B1">
      <w:pPr>
        <w:pStyle w:val="3"/>
        <w:shd w:val="clear" w:color="auto" w:fill="FFFFFF"/>
        <w:spacing w:before="0" w:after="30" w:line="285" w:lineRule="atLeast"/>
        <w:ind w:right="1500"/>
        <w:rPr>
          <w:rFonts w:ascii="Arial" w:hAnsi="Arial" w:cs="Arial"/>
          <w:b w:val="0"/>
          <w:bCs w:val="0"/>
          <w:color w:val="222222"/>
          <w:sz w:val="26"/>
          <w:szCs w:val="26"/>
        </w:rPr>
      </w:pPr>
      <w:hyperlink r:id="rId12" w:history="1">
        <w:r>
          <w:rPr>
            <w:rStyle w:val="a4"/>
            <w:rFonts w:ascii="Arial" w:hAnsi="Arial" w:cs="Arial"/>
            <w:b w:val="0"/>
            <w:bCs w:val="0"/>
            <w:color w:val="1A0DAB"/>
            <w:sz w:val="26"/>
            <w:szCs w:val="26"/>
            <w:u w:val="none"/>
          </w:rPr>
          <w:t>Эффективность использования </w:t>
        </w:r>
        <w:r>
          <w:rPr>
            <w:rStyle w:val="a4"/>
            <w:rFonts w:ascii="Arial" w:hAnsi="Arial" w:cs="Arial"/>
            <w:color w:val="1A0DAB"/>
            <w:sz w:val="26"/>
            <w:szCs w:val="26"/>
            <w:u w:val="none"/>
          </w:rPr>
          <w:t>искусственн</w:t>
        </w:r>
        <w:r>
          <w:rPr>
            <w:rStyle w:val="a4"/>
            <w:rFonts w:ascii="Arial" w:hAnsi="Arial" w:cs="Arial"/>
            <w:color w:val="1A0DAB"/>
            <w:sz w:val="26"/>
            <w:szCs w:val="26"/>
            <w:u w:val="none"/>
          </w:rPr>
          <w:t>о</w:t>
        </w:r>
        <w:r>
          <w:rPr>
            <w:rStyle w:val="a4"/>
            <w:rFonts w:ascii="Arial" w:hAnsi="Arial" w:cs="Arial"/>
            <w:color w:val="1A0DAB"/>
            <w:sz w:val="26"/>
            <w:szCs w:val="26"/>
            <w:u w:val="none"/>
          </w:rPr>
          <w:t>го освещения растений</w:t>
        </w:r>
      </w:hyperlink>
    </w:p>
    <w:p w:rsidR="009853B1" w:rsidRDefault="009853B1" w:rsidP="009853B1">
      <w:pPr>
        <w:shd w:val="clear" w:color="auto" w:fill="FFFFFF"/>
        <w:rPr>
          <w:rFonts w:ascii="Arial" w:hAnsi="Arial" w:cs="Arial"/>
          <w:color w:val="006621"/>
          <w:sz w:val="20"/>
          <w:szCs w:val="20"/>
        </w:rPr>
      </w:pPr>
      <w:r>
        <w:rPr>
          <w:rFonts w:ascii="Arial" w:hAnsi="Arial" w:cs="Arial"/>
          <w:color w:val="006621"/>
          <w:sz w:val="20"/>
          <w:szCs w:val="20"/>
        </w:rPr>
        <w:t xml:space="preserve">ЛЮ </w:t>
      </w:r>
      <w:proofErr w:type="spellStart"/>
      <w:r>
        <w:rPr>
          <w:rFonts w:ascii="Arial" w:hAnsi="Arial" w:cs="Arial"/>
          <w:color w:val="006621"/>
          <w:sz w:val="20"/>
          <w:szCs w:val="20"/>
        </w:rPr>
        <w:t>Юферев</w:t>
      </w:r>
      <w:proofErr w:type="spellEnd"/>
      <w:r>
        <w:rPr>
          <w:rFonts w:ascii="Arial" w:hAnsi="Arial" w:cs="Arial"/>
          <w:color w:val="006621"/>
          <w:sz w:val="20"/>
          <w:szCs w:val="20"/>
        </w:rPr>
        <w:t xml:space="preserve">, АВ Соколов - Труды ГОСНИТИ, 2013 - </w:t>
      </w:r>
      <w:proofErr w:type="spellStart"/>
      <w:r>
        <w:rPr>
          <w:rFonts w:ascii="Arial" w:hAnsi="Arial" w:cs="Arial"/>
          <w:color w:val="006621"/>
          <w:sz w:val="20"/>
          <w:szCs w:val="20"/>
        </w:rPr>
        <w:t>elibrary.ru</w:t>
      </w:r>
      <w:proofErr w:type="spellEnd"/>
    </w:p>
    <w:p w:rsidR="002422E2" w:rsidRPr="002E5BDC" w:rsidRDefault="002422E2" w:rsidP="002E5BDC">
      <w:pPr>
        <w:pStyle w:val="a5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323F2" w:rsidRPr="002E5BDC" w:rsidRDefault="002323F2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422E2" w:rsidRPr="002E5BDC" w:rsidRDefault="002422E2" w:rsidP="002E5BD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233C8" w:rsidRPr="002E5BDC" w:rsidRDefault="006233C8" w:rsidP="002E5BD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6233C8" w:rsidRPr="002E5BDC" w:rsidSect="002E5BDC">
      <w:pgSz w:w="11906" w:h="16838"/>
      <w:pgMar w:top="1134" w:right="709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267D5"/>
    <w:multiLevelType w:val="hybridMultilevel"/>
    <w:tmpl w:val="951E2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76191"/>
    <w:multiLevelType w:val="hybridMultilevel"/>
    <w:tmpl w:val="3E048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77B75"/>
    <w:multiLevelType w:val="hybridMultilevel"/>
    <w:tmpl w:val="29BA2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D585D"/>
    <w:multiLevelType w:val="hybridMultilevel"/>
    <w:tmpl w:val="C2388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6507F"/>
    <w:multiLevelType w:val="hybridMultilevel"/>
    <w:tmpl w:val="EEA84816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56177989"/>
    <w:multiLevelType w:val="hybridMultilevel"/>
    <w:tmpl w:val="9FD8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557B14"/>
    <w:multiLevelType w:val="hybridMultilevel"/>
    <w:tmpl w:val="17BCFE14"/>
    <w:lvl w:ilvl="0" w:tplc="51CC919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72C0"/>
    <w:rsid w:val="00194E36"/>
    <w:rsid w:val="001F5F59"/>
    <w:rsid w:val="002323F2"/>
    <w:rsid w:val="002419DF"/>
    <w:rsid w:val="002422E2"/>
    <w:rsid w:val="002C3D89"/>
    <w:rsid w:val="002E5BDC"/>
    <w:rsid w:val="003C5602"/>
    <w:rsid w:val="00421207"/>
    <w:rsid w:val="005B32BC"/>
    <w:rsid w:val="006233C8"/>
    <w:rsid w:val="00984A66"/>
    <w:rsid w:val="009853B1"/>
    <w:rsid w:val="009A27DD"/>
    <w:rsid w:val="00A41E78"/>
    <w:rsid w:val="00A77636"/>
    <w:rsid w:val="00AE561C"/>
    <w:rsid w:val="00C072C0"/>
    <w:rsid w:val="00CB3B1B"/>
    <w:rsid w:val="00D60BCA"/>
    <w:rsid w:val="00E352B6"/>
    <w:rsid w:val="00EE7DD5"/>
    <w:rsid w:val="00FD1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9DF"/>
  </w:style>
  <w:style w:type="paragraph" w:styleId="1">
    <w:name w:val="heading 1"/>
    <w:basedOn w:val="a"/>
    <w:next w:val="a"/>
    <w:link w:val="10"/>
    <w:uiPriority w:val="9"/>
    <w:qFormat/>
    <w:rsid w:val="00AE56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53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2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422E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422E2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422E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E56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FollowedHyperlink"/>
    <w:basedOn w:val="a0"/>
    <w:uiPriority w:val="99"/>
    <w:semiHidden/>
    <w:unhideWhenUsed/>
    <w:rsid w:val="002C3D89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9853B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6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8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owerline.ru/led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loralworld.ru/links/links_encyclopediaPlants.html" TargetMode="External"/><Relationship Id="rId12" Type="http://schemas.openxmlformats.org/officeDocument/2006/relationships/hyperlink" Target="https://elibrary.ru/item.asp?id=212842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ostikgolovatov20@gmail.com" TargetMode="External"/><Relationship Id="rId11" Type="http://schemas.openxmlformats.org/officeDocument/2006/relationships/hyperlink" Target="https://www.quarta-rad.ru/useful/vse-o-lampax-i-drugix-istochnikax-sveta/oscveschenie-rasteniy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edrus.org/blog/baza-znaniy/vliyanie-spektra-sveta-na-rost-rasteniy/?srsltid=AfmBOopFAHFLPnFPGavNLrUTkgNMU-ELE3MpK0EDEJ1JnGNjNcmQHx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ad.ru/article/rol-sveta-v-zhizni-rasteni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872EC-5C31-4427-8097-F619AACB9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</TotalTime>
  <Pages>6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2025-03-11T17:17:00Z</dcterms:created>
  <dcterms:modified xsi:type="dcterms:W3CDTF">2025-04-26T17:01:00Z</dcterms:modified>
</cp:coreProperties>
</file>