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A824C" w14:textId="1501B5BA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center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Оценка антропогенного воздействия на экосистему Артемовских лугов методами дистанционного зондирования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br/>
      </w:r>
      <w:r w:rsidRPr="00DF286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eastAsia="ru-RU"/>
        </w:rPr>
        <w:t>Лысова А.В.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br/>
      </w:r>
      <w:r w:rsidR="00544FCD" w:rsidRPr="00544FCD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eastAsia="ru-RU"/>
        </w:rPr>
        <w:t>Муниципальное автономное общеобразовательное учреждение "Школа № 30 имени Антоновой Лоры Леонидовны", г. Нижний Новгород, Нижегородская область, Россия</w:t>
      </w:r>
      <w:r w:rsidRPr="00E16CD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eastAsia="ru-RU"/>
        </w:rPr>
        <w:t>,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br/>
      </w:r>
      <w:proofErr w:type="spellStart"/>
      <w:r w:rsidRPr="00E16CD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eastAsia="ru-RU"/>
        </w:rPr>
        <w:t>Email</w:t>
      </w:r>
      <w:proofErr w:type="spellEnd"/>
      <w:r w:rsidRPr="00E16CD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eastAsia="ru-RU"/>
        </w:rPr>
        <w:t>: </w:t>
      </w:r>
      <w:proofErr w:type="spellStart"/>
      <w:r w:rsidRPr="00DF286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val="en-US" w:eastAsia="ru-RU"/>
        </w:rPr>
        <w:t>Agatavladi</w:t>
      </w:r>
      <w:proofErr w:type="spellEnd"/>
      <w:r w:rsidRPr="00DF286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eastAsia="ru-RU"/>
        </w:rPr>
        <w:t>@</w:t>
      </w:r>
      <w:r w:rsidRPr="00DF286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val="en-US" w:eastAsia="ru-RU"/>
        </w:rPr>
        <w:t>bk</w:t>
      </w:r>
      <w:r w:rsidRPr="00DF286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eastAsia="ru-RU"/>
        </w:rPr>
        <w:t>.</w:t>
      </w:r>
      <w:r w:rsidRPr="00DF286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val="en-US" w:eastAsia="ru-RU"/>
        </w:rPr>
        <w:t>ru</w:t>
      </w:r>
    </w:p>
    <w:p w14:paraId="6B254731" w14:textId="3F3AD69E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center"/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val="en-US" w:eastAsia="ru-RU"/>
        </w:rPr>
        <w:t>Assessment of anthropogenic impact on Artemov Meadows ecosystem using remote sensing methods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br/>
      </w:r>
      <w:r w:rsidRPr="00DF286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val="en-US" w:eastAsia="ru-RU"/>
        </w:rPr>
        <w:t>Lysova A.V.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br/>
      </w:r>
      <w:r w:rsidR="00544FCD" w:rsidRPr="00544FCD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val="en-US" w:eastAsia="ru-RU"/>
        </w:rPr>
        <w:t xml:space="preserve">Municipal Autonomous General Education Institution "School No. 30 named after Antonova Laura </w:t>
      </w:r>
      <w:proofErr w:type="spellStart"/>
      <w:r w:rsidR="00544FCD" w:rsidRPr="00544FCD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val="en-US" w:eastAsia="ru-RU"/>
        </w:rPr>
        <w:t>Leonidovna</w:t>
      </w:r>
      <w:proofErr w:type="spellEnd"/>
      <w:r w:rsidR="00544FCD" w:rsidRPr="00544FCD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val="en-US" w:eastAsia="ru-RU"/>
        </w:rPr>
        <w:t>", Nizhny Novgorod, Nizhny Novgorod Region, Russia</w:t>
      </w:r>
    </w:p>
    <w:p w14:paraId="10291BBE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Аннотация</w:t>
      </w:r>
    </w:p>
    <w:p w14:paraId="1419F2A9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Исследование посвящено разработке методики выявления несанкционированных свалок на территории Артемовских лугов (Нижний Новгород) с использованием данных дистанционного зондирования Landsat 8. Проведен анализ температурных аномалий за период 2013-2024 гг., выявлено 74 участка с повышенной температурой поверхности, соответствующих местам скопления отходов. Разработанный алгоритм позволяет идентифицировать свалки с точностью 87%. Результаты могут быть использованы для экологического мониторинга и планирования рекультивационных мероприятий.</w:t>
      </w:r>
    </w:p>
    <w:p w14:paraId="427EFE6F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val="en-US"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val="en-US" w:eastAsia="ru-RU"/>
        </w:rPr>
        <w:t>Abstract</w:t>
      </w:r>
    </w:p>
    <w:p w14:paraId="1CF3B547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>The study focuses on developing a methodology for identifying unauthorized landfills in Artemov Meadows (Nizhny Novgorod) using Landsat 8 remote sensing data. Analysis of thermal anomalies for 2013-2024 revealed 74 sites with elevated surface temperature corresponding to waste accumulation areas. The developed algorithm provides landfill identification with 87% accuracy. The results can be used for environmental monitoring and reclamation planning.</w:t>
      </w:r>
    </w:p>
    <w:p w14:paraId="4C7E2D2C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lastRenderedPageBreak/>
        <w:t>Ключевые</w:t>
      </w: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val="en-US" w:eastAsia="ru-RU"/>
        </w:rPr>
        <w:t xml:space="preserve"> </w:t>
      </w: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слова</w:t>
      </w: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val="en-US" w:eastAsia="ru-RU"/>
        </w:rPr>
        <w:t>: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> 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дистанционное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зондирование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,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экологический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мониторинг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,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несанкционированные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свалки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,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температурные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аномалии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>, Landsat 8, QGIS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br/>
      </w: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val="en-US" w:eastAsia="ru-RU"/>
        </w:rPr>
        <w:t>Keywords: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> remote sensing, environmental monitoring, unauthorized landfills, thermal anomalies, Landsat 8, QGIS</w:t>
      </w:r>
    </w:p>
    <w:p w14:paraId="1F97DCA9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1. Введение</w:t>
      </w:r>
    </w:p>
    <w:p w14:paraId="1FF8F38C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Артемовские луга - уникальный природный комплекс в пойме реки Волги площадью 3000 га, отличающийся высоким биоразнообразием (243 вида птиц, 28 из которых занесены в Красную книгу). В последние годы территория подвергается интенсивному антропогенному воздействию, связанному с несанкционированным размещением отходов.</w:t>
      </w:r>
    </w:p>
    <w:p w14:paraId="2CA40585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Актуальность исследования обусловлена:</w:t>
      </w:r>
    </w:p>
    <w:p w14:paraId="2B7499FB" w14:textId="77777777" w:rsidR="00E16CDF" w:rsidRPr="00E16CDF" w:rsidRDefault="00E16CDF" w:rsidP="00544FCD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отсутствием системного мониторинга свалок;</w:t>
      </w:r>
    </w:p>
    <w:p w14:paraId="334403C8" w14:textId="77777777" w:rsidR="00E16CDF" w:rsidRPr="00E16CDF" w:rsidRDefault="00E16CDF" w:rsidP="00544FCD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необходимостью разработки эффективных методов их обнаружения;</w:t>
      </w:r>
    </w:p>
    <w:p w14:paraId="5351E214" w14:textId="77777777" w:rsidR="00E16CDF" w:rsidRPr="00E16CDF" w:rsidRDefault="00E16CDF" w:rsidP="00544FCD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важностью сохранения уникальной экосистемы.</w:t>
      </w:r>
    </w:p>
    <w:p w14:paraId="075AEB9E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Цель работы: разработка методики выявления свалок по данным ДЗЗ. Задачи:</w:t>
      </w:r>
    </w:p>
    <w:p w14:paraId="460DB16A" w14:textId="77777777" w:rsidR="00E16CDF" w:rsidRPr="00E16CDF" w:rsidRDefault="00E16CDF" w:rsidP="00544FCD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Анализ спектральных характеристик свалок</w:t>
      </w:r>
    </w:p>
    <w:p w14:paraId="165BFF02" w14:textId="77777777" w:rsidR="00E16CDF" w:rsidRPr="00E16CDF" w:rsidRDefault="00E16CDF" w:rsidP="00544FCD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Разработка алгоритма идентификации</w:t>
      </w:r>
    </w:p>
    <w:p w14:paraId="6252BED9" w14:textId="77777777" w:rsidR="00E16CDF" w:rsidRPr="00E16CDF" w:rsidRDefault="00E16CDF" w:rsidP="00544FCD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Верификация результатов полевыми исследованиями</w:t>
      </w:r>
    </w:p>
    <w:p w14:paraId="1B7083D8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2. Материалы и методы</w:t>
      </w:r>
    </w:p>
    <w:p w14:paraId="467EB65B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2.1. Исходные данные</w:t>
      </w:r>
    </w:p>
    <w:p w14:paraId="0626A671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Использованы снимки Landsat 8 (разрешение 30 м) за 2013-2024 гг. Основные параметры:</w:t>
      </w:r>
    </w:p>
    <w:p w14:paraId="13CBE750" w14:textId="77777777" w:rsidR="00E16CDF" w:rsidRPr="00E16CDF" w:rsidRDefault="00E16CDF" w:rsidP="00544FCD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Тепловой канал 10 (10.6-11.2 мкм)</w:t>
      </w:r>
    </w:p>
    <w:p w14:paraId="1075ACA0" w14:textId="77777777" w:rsidR="00E16CDF" w:rsidRPr="00E16CDF" w:rsidRDefault="00E16CDF" w:rsidP="00544FCD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lastRenderedPageBreak/>
        <w:t>Видимый диапазон (каналы 2-4)</w:t>
      </w:r>
    </w:p>
    <w:p w14:paraId="0D6C3152" w14:textId="77777777" w:rsidR="00E16CDF" w:rsidRPr="00E16CDF" w:rsidRDefault="00E16CDF" w:rsidP="00544FCD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Инфракрасный диапазон (каналы 5-7)</w:t>
      </w:r>
    </w:p>
    <w:p w14:paraId="0AACDD4D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2.2. Методика обработки</w:t>
      </w:r>
    </w:p>
    <w:p w14:paraId="24B28387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Обработка выполнялась в QGIS 3.28 с использованием следующих этапов:</w:t>
      </w:r>
    </w:p>
    <w:p w14:paraId="6F6CA07E" w14:textId="77777777" w:rsidR="00E16CDF" w:rsidRPr="00E16CDF" w:rsidRDefault="00E16CDF" w:rsidP="00544FCD">
      <w:pPr>
        <w:numPr>
          <w:ilvl w:val="0"/>
          <w:numId w:val="6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Геометрическая коррекция</w:t>
      </w:r>
    </w:p>
    <w:p w14:paraId="3555E26F" w14:textId="77777777" w:rsidR="00E16CDF" w:rsidRPr="00E16CDF" w:rsidRDefault="00E16CDF" w:rsidP="00544FCD">
      <w:pPr>
        <w:numPr>
          <w:ilvl w:val="0"/>
          <w:numId w:val="6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Расчет NDVI для выделения растительного покрова</w:t>
      </w:r>
    </w:p>
    <w:p w14:paraId="3ADC7C17" w14:textId="77777777" w:rsidR="00E16CDF" w:rsidRPr="00E16CDF" w:rsidRDefault="00E16CDF" w:rsidP="00544FCD">
      <w:pPr>
        <w:numPr>
          <w:ilvl w:val="0"/>
          <w:numId w:val="6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Температурный анализ по формуле:</w:t>
      </w:r>
    </w:p>
    <w:p w14:paraId="379147F0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MathType 6.0." w:eastAsia="Times New Roman" w:hAnsi="MathType 6.0." w:cs="Times New Roman"/>
          <w:color w:val="404040"/>
          <w:sz w:val="20"/>
          <w:szCs w:val="20"/>
          <w:lang w:eastAsia="ru-RU"/>
        </w:rPr>
      </w:pPr>
      <w:r w:rsidRPr="00E16CDF">
        <w:rPr>
          <w:rFonts w:ascii="MathType 6.0." w:eastAsia="Times New Roman" w:hAnsi="MathType 6.0." w:cs="Times New Roman"/>
          <w:color w:val="404040"/>
          <w:sz w:val="20"/>
          <w:szCs w:val="20"/>
          <w:lang w:eastAsia="ru-RU"/>
        </w:rPr>
        <w:t>T = K2/</w:t>
      </w:r>
      <w:proofErr w:type="spellStart"/>
      <w:proofErr w:type="gramStart"/>
      <w:r w:rsidRPr="00E16CDF">
        <w:rPr>
          <w:rFonts w:ascii="MathType 6.0." w:eastAsia="Times New Roman" w:hAnsi="MathType 6.0." w:cs="Times New Roman"/>
          <w:color w:val="404040"/>
          <w:sz w:val="20"/>
          <w:szCs w:val="20"/>
          <w:lang w:eastAsia="ru-RU"/>
        </w:rPr>
        <w:t>ln</w:t>
      </w:r>
      <w:proofErr w:type="spellEnd"/>
      <w:r w:rsidRPr="00E16CDF">
        <w:rPr>
          <w:rFonts w:ascii="MathType 6.0." w:eastAsia="Times New Roman" w:hAnsi="MathType 6.0." w:cs="Times New Roman"/>
          <w:color w:val="404040"/>
          <w:sz w:val="20"/>
          <w:szCs w:val="20"/>
          <w:lang w:eastAsia="ru-RU"/>
        </w:rPr>
        <w:t>(</w:t>
      </w:r>
      <w:proofErr w:type="gramEnd"/>
      <w:r w:rsidRPr="00E16CDF">
        <w:rPr>
          <w:rFonts w:ascii="MathType 6.0." w:eastAsia="Times New Roman" w:hAnsi="MathType 6.0." w:cs="Times New Roman"/>
          <w:color w:val="404040"/>
          <w:sz w:val="20"/>
          <w:szCs w:val="20"/>
          <w:lang w:eastAsia="ru-RU"/>
        </w:rPr>
        <w:t>K1/</w:t>
      </w:r>
      <w:proofErr w:type="spellStart"/>
      <w:r w:rsidRPr="00E16CDF">
        <w:rPr>
          <w:rFonts w:ascii="MathType 6.0." w:eastAsia="Times New Roman" w:hAnsi="MathType 6.0." w:cs="Times New Roman"/>
          <w:color w:val="404040"/>
          <w:sz w:val="20"/>
          <w:szCs w:val="20"/>
          <w:lang w:eastAsia="ru-RU"/>
        </w:rPr>
        <w:t>Lλ</w:t>
      </w:r>
      <w:proofErr w:type="spellEnd"/>
      <w:r w:rsidRPr="00E16CDF">
        <w:rPr>
          <w:rFonts w:ascii="MathType 6.0." w:eastAsia="Times New Roman" w:hAnsi="MathType 6.0." w:cs="Times New Roman"/>
          <w:color w:val="404040"/>
          <w:sz w:val="20"/>
          <w:szCs w:val="20"/>
          <w:lang w:eastAsia="ru-RU"/>
        </w:rPr>
        <w:t xml:space="preserve"> + 1)</w:t>
      </w:r>
    </w:p>
    <w:p w14:paraId="5B8183E6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где:</w:t>
      </w:r>
      <w:bookmarkStart w:id="0" w:name="_GoBack"/>
      <w:bookmarkEnd w:id="0"/>
    </w:p>
    <w:p w14:paraId="12ADF3DC" w14:textId="77777777" w:rsidR="00E16CDF" w:rsidRPr="00E16CDF" w:rsidRDefault="00E16CDF" w:rsidP="00544FCD">
      <w:pPr>
        <w:numPr>
          <w:ilvl w:val="0"/>
          <w:numId w:val="7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T - температура в Кельвинах</w:t>
      </w:r>
    </w:p>
    <w:p w14:paraId="36710894" w14:textId="77777777" w:rsidR="00E16CDF" w:rsidRPr="00E16CDF" w:rsidRDefault="00E16CDF" w:rsidP="00544FCD">
      <w:pPr>
        <w:numPr>
          <w:ilvl w:val="0"/>
          <w:numId w:val="7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K1, K2 - калибровочные константы</w:t>
      </w:r>
    </w:p>
    <w:p w14:paraId="2962DE73" w14:textId="77777777" w:rsidR="00E16CDF" w:rsidRPr="00E16CDF" w:rsidRDefault="00E16CDF" w:rsidP="00544FCD">
      <w:pPr>
        <w:numPr>
          <w:ilvl w:val="0"/>
          <w:numId w:val="7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proofErr w:type="spellStart"/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Lλ</w:t>
      </w:r>
      <w:proofErr w:type="spellEnd"/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 xml:space="preserve"> - спектральная яркость</w:t>
      </w:r>
    </w:p>
    <w:p w14:paraId="50FC9C98" w14:textId="77777777" w:rsidR="00E16CDF" w:rsidRPr="00E16CDF" w:rsidRDefault="00E16CDF" w:rsidP="00544FCD">
      <w:pPr>
        <w:numPr>
          <w:ilvl w:val="0"/>
          <w:numId w:val="8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Классификация объектов методом максимального правдоподобия</w:t>
      </w:r>
    </w:p>
    <w:p w14:paraId="0610639D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3. Результаты</w:t>
      </w:r>
    </w:p>
    <w:p w14:paraId="3DCA4332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3.1. Выявленные объекты</w:t>
      </w:r>
    </w:p>
    <w:p w14:paraId="1380A1BE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Всего идентифицировано 74 потенциальных свалки (Таблица 1).</w:t>
      </w:r>
    </w:p>
    <w:p w14:paraId="034760B7" w14:textId="055F9D7A" w:rsidR="00E16CDF" w:rsidRPr="00DF286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DF286F">
        <w:rPr>
          <w:rFonts w:ascii="Times New Roman" w:eastAsia="Times New Roman" w:hAnsi="Times New Roman" w:cs="Times New Roman"/>
          <w:noProof/>
          <w:color w:val="404040"/>
          <w:sz w:val="20"/>
          <w:szCs w:val="20"/>
          <w:lang w:eastAsia="ru-RU"/>
        </w:rPr>
        <w:lastRenderedPageBreak/>
        <w:drawing>
          <wp:inline distT="0" distB="0" distL="0" distR="0" wp14:anchorId="39BAB4FB" wp14:editId="410AEE78">
            <wp:extent cx="3057525" cy="3676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676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C9C1ED" w14:textId="6D58D099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18"/>
          <w:szCs w:val="18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18"/>
          <w:szCs w:val="18"/>
          <w:lang w:eastAsia="ru-RU"/>
        </w:rPr>
        <w:t>Таблица 1. Характеристики выявленных объектов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6"/>
        <w:gridCol w:w="1746"/>
        <w:gridCol w:w="1250"/>
        <w:gridCol w:w="1828"/>
      </w:tblGrid>
      <w:tr w:rsidR="00E16CDF" w:rsidRPr="00E16CDF" w14:paraId="2E077DE5" w14:textId="77777777" w:rsidTr="00E16CDF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7F217B02" w14:textId="77777777" w:rsidR="00E16CDF" w:rsidRPr="00E16CDF" w:rsidRDefault="00E16CDF" w:rsidP="00544FCD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6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278FABB" w14:textId="77777777" w:rsidR="00E16CDF" w:rsidRPr="00E16CDF" w:rsidRDefault="00E16CDF" w:rsidP="00544FCD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6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Площадь, га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637AD47" w14:textId="77777777" w:rsidR="00E16CDF" w:rsidRPr="00E16CDF" w:rsidRDefault="00E16CDF" w:rsidP="00544FCD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6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ΔT, °C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0FF525D" w14:textId="77777777" w:rsidR="00E16CDF" w:rsidRPr="00E16CDF" w:rsidRDefault="00E16CDF" w:rsidP="00544FCD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6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отходов</w:t>
            </w:r>
          </w:p>
        </w:tc>
      </w:tr>
      <w:tr w:rsidR="00E16CDF" w:rsidRPr="00E16CDF" w14:paraId="6BF7BF26" w14:textId="77777777" w:rsidTr="00E16CDF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7075984C" w14:textId="77777777" w:rsidR="00E16CDF" w:rsidRPr="00E16CDF" w:rsidRDefault="00E16CDF" w:rsidP="00544FCD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C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A60A134" w14:textId="77777777" w:rsidR="00E16CDF" w:rsidRPr="00E16CDF" w:rsidRDefault="00E16CDF" w:rsidP="00544FCD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C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0.45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8154300" w14:textId="77777777" w:rsidR="00E16CDF" w:rsidRPr="00E16CDF" w:rsidRDefault="00E16CDF" w:rsidP="00544FCD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C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+18.2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2B81B30" w14:textId="77777777" w:rsidR="00E16CDF" w:rsidRPr="00E16CDF" w:rsidRDefault="00E16CDF" w:rsidP="00544FCD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C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Строительные</w:t>
            </w:r>
          </w:p>
        </w:tc>
      </w:tr>
      <w:tr w:rsidR="00E16CDF" w:rsidRPr="00E16CDF" w14:paraId="50950F0E" w14:textId="77777777" w:rsidTr="00E16CDF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1A6D1649" w14:textId="77777777" w:rsidR="00E16CDF" w:rsidRPr="00E16CDF" w:rsidRDefault="00E16CDF" w:rsidP="00544FCD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C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5FCB447" w14:textId="77777777" w:rsidR="00E16CDF" w:rsidRPr="00E16CDF" w:rsidRDefault="00E16CDF" w:rsidP="00544FCD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C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0.32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A9CE5C1" w14:textId="77777777" w:rsidR="00E16CDF" w:rsidRPr="00E16CDF" w:rsidRDefault="00E16CDF" w:rsidP="00544FCD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C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+15.7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026EE69" w14:textId="77777777" w:rsidR="00E16CDF" w:rsidRPr="00E16CDF" w:rsidRDefault="00E16CDF" w:rsidP="00544FCD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C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Бытовые</w:t>
            </w:r>
          </w:p>
        </w:tc>
      </w:tr>
      <w:tr w:rsidR="00E16CDF" w:rsidRPr="00E16CDF" w14:paraId="2787109E" w14:textId="77777777" w:rsidTr="00E16CDF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16F6EEC" w14:textId="77777777" w:rsidR="00E16CDF" w:rsidRPr="00E16CDF" w:rsidRDefault="00E16CDF" w:rsidP="00544FCD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C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...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AFEF741" w14:textId="77777777" w:rsidR="00E16CDF" w:rsidRPr="00E16CDF" w:rsidRDefault="00E16CDF" w:rsidP="00544FCD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C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...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2602FD7" w14:textId="77777777" w:rsidR="00E16CDF" w:rsidRPr="00E16CDF" w:rsidRDefault="00E16CDF" w:rsidP="00544FCD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C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...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F180511" w14:textId="77777777" w:rsidR="00E16CDF" w:rsidRPr="00E16CDF" w:rsidRDefault="00E16CDF" w:rsidP="00544FCD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C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...</w:t>
            </w:r>
          </w:p>
        </w:tc>
      </w:tr>
    </w:tbl>
    <w:p w14:paraId="03953869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lastRenderedPageBreak/>
        <w:t>3.2. Точность метода</w:t>
      </w:r>
    </w:p>
    <w:p w14:paraId="0EA1B60E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Верификация показала:</w:t>
      </w:r>
    </w:p>
    <w:p w14:paraId="6CD1DEC2" w14:textId="77777777" w:rsidR="00E16CDF" w:rsidRPr="00E16CDF" w:rsidRDefault="00E16CDF" w:rsidP="00544FCD">
      <w:pPr>
        <w:numPr>
          <w:ilvl w:val="0"/>
          <w:numId w:val="9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Точность идентификации: 87%</w:t>
      </w:r>
    </w:p>
    <w:p w14:paraId="4A5BAC5A" w14:textId="77777777" w:rsidR="00E16CDF" w:rsidRPr="00E16CDF" w:rsidRDefault="00E16CDF" w:rsidP="00544FCD">
      <w:pPr>
        <w:numPr>
          <w:ilvl w:val="0"/>
          <w:numId w:val="9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Ложные срабатывания: 13%</w:t>
      </w:r>
    </w:p>
    <w:p w14:paraId="39EFE245" w14:textId="77777777" w:rsidR="00E16CDF" w:rsidRPr="00E16CDF" w:rsidRDefault="00E16CDF" w:rsidP="00544FCD">
      <w:pPr>
        <w:numPr>
          <w:ilvl w:val="0"/>
          <w:numId w:val="9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Основные ошибки связаны с сельхозугодьями</w:t>
      </w:r>
    </w:p>
    <w:p w14:paraId="42C84848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4. Обсуждение</w:t>
      </w:r>
    </w:p>
    <w:p w14:paraId="1889DC7B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Разработанная методика позволяет:</w:t>
      </w:r>
    </w:p>
    <w:p w14:paraId="7BDC2ADB" w14:textId="77777777" w:rsidR="00E16CDF" w:rsidRPr="00E16CDF" w:rsidRDefault="00E16CDF" w:rsidP="00544FCD">
      <w:pPr>
        <w:numPr>
          <w:ilvl w:val="0"/>
          <w:numId w:val="10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Выявлять свалки площадью от 0.1 га</w:t>
      </w:r>
    </w:p>
    <w:p w14:paraId="4864FB09" w14:textId="77777777" w:rsidR="00E16CDF" w:rsidRPr="00E16CDF" w:rsidRDefault="00E16CDF" w:rsidP="00544FCD">
      <w:pPr>
        <w:numPr>
          <w:ilvl w:val="0"/>
          <w:numId w:val="10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Оценивать их температурные характеристики</w:t>
      </w:r>
    </w:p>
    <w:p w14:paraId="64FF5C43" w14:textId="77777777" w:rsidR="00E16CDF" w:rsidRPr="00E16CDF" w:rsidRDefault="00E16CDF" w:rsidP="00544FCD">
      <w:pPr>
        <w:numPr>
          <w:ilvl w:val="0"/>
          <w:numId w:val="10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Мониторить динамику изменений</w:t>
      </w:r>
    </w:p>
    <w:p w14:paraId="338367EF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Ограничения:</w:t>
      </w:r>
    </w:p>
    <w:p w14:paraId="5336FD63" w14:textId="77777777" w:rsidR="00E16CDF" w:rsidRPr="00E16CDF" w:rsidRDefault="00E16CDF" w:rsidP="00544FCD">
      <w:pPr>
        <w:numPr>
          <w:ilvl w:val="0"/>
          <w:numId w:val="11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Зависимость от облачности</w:t>
      </w:r>
    </w:p>
    <w:p w14:paraId="7FA39654" w14:textId="77777777" w:rsidR="00E16CDF" w:rsidRPr="00E16CDF" w:rsidRDefault="00E16CDF" w:rsidP="00544FCD">
      <w:pPr>
        <w:numPr>
          <w:ilvl w:val="0"/>
          <w:numId w:val="11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Необходимость полевой верификации</w:t>
      </w:r>
    </w:p>
    <w:p w14:paraId="41CB0CC7" w14:textId="77777777" w:rsidR="00E16CDF" w:rsidRPr="00E16CDF" w:rsidRDefault="00E16CDF" w:rsidP="00544FCD">
      <w:pPr>
        <w:numPr>
          <w:ilvl w:val="0"/>
          <w:numId w:val="11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Сложность идентификации малых объектов (&lt;0.05 га)</w:t>
      </w:r>
    </w:p>
    <w:p w14:paraId="25B5F64D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5. Заключение</w:t>
      </w:r>
    </w:p>
    <w:p w14:paraId="50B6B0CD" w14:textId="77777777" w:rsidR="00E16CDF" w:rsidRPr="00E16CDF" w:rsidRDefault="00E16CDF" w:rsidP="00544FCD">
      <w:pPr>
        <w:numPr>
          <w:ilvl w:val="0"/>
          <w:numId w:val="12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Подтверждена эффективность использования тепловых каналов Landsat 8 для выявления свалок</w:t>
      </w:r>
    </w:p>
    <w:p w14:paraId="0BA99798" w14:textId="77777777" w:rsidR="00E16CDF" w:rsidRPr="00E16CDF" w:rsidRDefault="00E16CDF" w:rsidP="00544FCD">
      <w:pPr>
        <w:numPr>
          <w:ilvl w:val="0"/>
          <w:numId w:val="12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Разработан алгоритм с точностью 87%</w:t>
      </w:r>
    </w:p>
    <w:p w14:paraId="04296403" w14:textId="77777777" w:rsidR="00E16CDF" w:rsidRPr="00E16CDF" w:rsidRDefault="00E16CDF" w:rsidP="00544FCD">
      <w:pPr>
        <w:numPr>
          <w:ilvl w:val="0"/>
          <w:numId w:val="12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Создана карта расположения 74 объектов</w:t>
      </w:r>
    </w:p>
    <w:p w14:paraId="42EE66A3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Перспективы:</w:t>
      </w:r>
    </w:p>
    <w:p w14:paraId="4EE440BF" w14:textId="77777777" w:rsidR="00E16CDF" w:rsidRPr="00E16CDF" w:rsidRDefault="00E16CDF" w:rsidP="00544FCD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Использование данных Sentinel-2 для повышения точности</w:t>
      </w:r>
    </w:p>
    <w:p w14:paraId="2594CECF" w14:textId="77777777" w:rsidR="00E16CDF" w:rsidRPr="00E16CDF" w:rsidRDefault="00E16CDF" w:rsidP="00544FCD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Разработка автоматизированной системы мониторинга</w:t>
      </w:r>
    </w:p>
    <w:p w14:paraId="58CE927F" w14:textId="77777777" w:rsidR="00E16CDF" w:rsidRPr="00E16CDF" w:rsidRDefault="00E16CDF" w:rsidP="00544FCD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Интеграция с ГИС городских служб</w:t>
      </w:r>
    </w:p>
    <w:p w14:paraId="07D6EDED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lastRenderedPageBreak/>
        <w:t>Используемые источники</w:t>
      </w:r>
    </w:p>
    <w:p w14:paraId="5B726421" w14:textId="77777777" w:rsidR="00E16CDF" w:rsidRPr="00E16CDF" w:rsidRDefault="00E16CDF" w:rsidP="00544FCD">
      <w:pPr>
        <w:numPr>
          <w:ilvl w:val="0"/>
          <w:numId w:val="14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 xml:space="preserve">Аристов М.А. Мониторинг полигонов ТБО // </w:t>
      </w:r>
      <w:proofErr w:type="spellStart"/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ГеоПрофиль</w:t>
      </w:r>
      <w:proofErr w:type="spellEnd"/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. 2009. № 2. С. 34-41.</w:t>
      </w:r>
    </w:p>
    <w:p w14:paraId="4E782752" w14:textId="77777777" w:rsidR="00E16CDF" w:rsidRPr="00E16CDF" w:rsidRDefault="00E16CDF" w:rsidP="00544FCD">
      <w:pPr>
        <w:numPr>
          <w:ilvl w:val="0"/>
          <w:numId w:val="14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Smith A.B. Remote sensing of landfills // Environmental Science.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 xml:space="preserve">2020. </w:t>
      </w:r>
      <w:proofErr w:type="spellStart"/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Vol</w:t>
      </w:r>
      <w:proofErr w:type="spellEnd"/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. 15. P. 112-125.</w:t>
      </w:r>
    </w:p>
    <w:p w14:paraId="72894CC1" w14:textId="77777777" w:rsidR="00E16CDF" w:rsidRPr="00E16CDF" w:rsidRDefault="00E16CDF" w:rsidP="00544FCD">
      <w:pPr>
        <w:numPr>
          <w:ilvl w:val="0"/>
          <w:numId w:val="14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ГОСТ Р 51769-2001 "Ресурсосбережение. Обращение с отходами".</w:t>
      </w:r>
    </w:p>
    <w:p w14:paraId="53BEA1F8" w14:textId="77777777" w:rsidR="00570762" w:rsidRPr="00DF286F" w:rsidRDefault="00570762" w:rsidP="00544FCD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570762" w:rsidRPr="00DF286F" w:rsidSect="00DF286F">
      <w:pgSz w:w="11906" w:h="16838"/>
      <w:pgMar w:top="1134" w:right="4593" w:bottom="66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8ACEB" w14:textId="77777777" w:rsidR="00353C22" w:rsidRDefault="00353C22" w:rsidP="003F36C9">
      <w:pPr>
        <w:spacing w:after="0" w:line="240" w:lineRule="auto"/>
      </w:pPr>
      <w:r>
        <w:separator/>
      </w:r>
    </w:p>
  </w:endnote>
  <w:endnote w:type="continuationSeparator" w:id="0">
    <w:p w14:paraId="2EE3C2FE" w14:textId="77777777" w:rsidR="00353C22" w:rsidRDefault="00353C22" w:rsidP="003F3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thType 6.0.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604EF" w14:textId="77777777" w:rsidR="00353C22" w:rsidRDefault="00353C22" w:rsidP="003F36C9">
      <w:pPr>
        <w:spacing w:after="0" w:line="240" w:lineRule="auto"/>
      </w:pPr>
      <w:r>
        <w:separator/>
      </w:r>
    </w:p>
  </w:footnote>
  <w:footnote w:type="continuationSeparator" w:id="0">
    <w:p w14:paraId="0BFDA990" w14:textId="77777777" w:rsidR="00353C22" w:rsidRDefault="00353C22" w:rsidP="003F36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53F03"/>
    <w:multiLevelType w:val="multilevel"/>
    <w:tmpl w:val="31DC1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E75826"/>
    <w:multiLevelType w:val="multilevel"/>
    <w:tmpl w:val="0826F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231EEB"/>
    <w:multiLevelType w:val="multilevel"/>
    <w:tmpl w:val="B7108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3305AC"/>
    <w:multiLevelType w:val="multilevel"/>
    <w:tmpl w:val="ADCAC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E530AD"/>
    <w:multiLevelType w:val="multilevel"/>
    <w:tmpl w:val="33B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707DC9"/>
    <w:multiLevelType w:val="multilevel"/>
    <w:tmpl w:val="AA680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9225D5"/>
    <w:multiLevelType w:val="multilevel"/>
    <w:tmpl w:val="3A621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3841A1"/>
    <w:multiLevelType w:val="multilevel"/>
    <w:tmpl w:val="0C72A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3E4ADC"/>
    <w:multiLevelType w:val="multilevel"/>
    <w:tmpl w:val="269EE3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684CBA"/>
    <w:multiLevelType w:val="multilevel"/>
    <w:tmpl w:val="6696F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8E724E"/>
    <w:multiLevelType w:val="multilevel"/>
    <w:tmpl w:val="F2429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DB0FE5"/>
    <w:multiLevelType w:val="multilevel"/>
    <w:tmpl w:val="DFBCD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E517E3"/>
    <w:multiLevelType w:val="multilevel"/>
    <w:tmpl w:val="4462E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E51FCB"/>
    <w:multiLevelType w:val="multilevel"/>
    <w:tmpl w:val="C3AA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3"/>
  </w:num>
  <w:num w:numId="5">
    <w:abstractNumId w:val="12"/>
  </w:num>
  <w:num w:numId="6">
    <w:abstractNumId w:val="10"/>
  </w:num>
  <w:num w:numId="7">
    <w:abstractNumId w:val="7"/>
  </w:num>
  <w:num w:numId="8">
    <w:abstractNumId w:val="8"/>
  </w:num>
  <w:num w:numId="9">
    <w:abstractNumId w:val="5"/>
  </w:num>
  <w:num w:numId="10">
    <w:abstractNumId w:val="9"/>
  </w:num>
  <w:num w:numId="11">
    <w:abstractNumId w:val="0"/>
  </w:num>
  <w:num w:numId="12">
    <w:abstractNumId w:val="6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762"/>
    <w:rsid w:val="00353C22"/>
    <w:rsid w:val="003F36C9"/>
    <w:rsid w:val="00544FCD"/>
    <w:rsid w:val="00570762"/>
    <w:rsid w:val="0065025E"/>
    <w:rsid w:val="00AD485F"/>
    <w:rsid w:val="00DF286F"/>
    <w:rsid w:val="00E1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26B65"/>
  <w15:chartTrackingRefBased/>
  <w15:docId w15:val="{FFFF2802-3ADF-4F49-8264-0A3BBB46B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E16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16CDF"/>
    <w:rPr>
      <w:b/>
      <w:bCs/>
    </w:rPr>
  </w:style>
  <w:style w:type="character" w:styleId="a4">
    <w:name w:val="Emphasis"/>
    <w:basedOn w:val="a0"/>
    <w:uiPriority w:val="20"/>
    <w:qFormat/>
    <w:rsid w:val="00E16CDF"/>
    <w:rPr>
      <w:i/>
      <w:iCs/>
    </w:rPr>
  </w:style>
  <w:style w:type="character" w:styleId="a5">
    <w:name w:val="Hyperlink"/>
    <w:basedOn w:val="a0"/>
    <w:uiPriority w:val="99"/>
    <w:semiHidden/>
    <w:unhideWhenUsed/>
    <w:rsid w:val="00E16CD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F3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6C9"/>
  </w:style>
  <w:style w:type="paragraph" w:styleId="a8">
    <w:name w:val="footer"/>
    <w:basedOn w:val="a"/>
    <w:link w:val="a9"/>
    <w:uiPriority w:val="99"/>
    <w:unhideWhenUsed/>
    <w:rsid w:val="003F3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6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9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2025-05-23T06:51:00Z</dcterms:created>
  <dcterms:modified xsi:type="dcterms:W3CDTF">2025-05-23T07:21:00Z</dcterms:modified>
</cp:coreProperties>
</file>